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B90" w:rsidRPr="000279A1" w:rsidRDefault="00C21849" w:rsidP="000279A1">
      <w:pPr>
        <w:jc w:val="center"/>
        <w:rPr>
          <w:b/>
          <w:sz w:val="28"/>
        </w:rPr>
      </w:pPr>
      <w:r w:rsidRPr="000279A1">
        <w:rPr>
          <w:b/>
          <w:sz w:val="28"/>
        </w:rPr>
        <w:t>Gminny Turniej BRD</w:t>
      </w:r>
      <w:r w:rsidR="000279A1" w:rsidRPr="000279A1">
        <w:rPr>
          <w:b/>
          <w:sz w:val="28"/>
        </w:rPr>
        <w:t xml:space="preserve"> – Szkoła Podstawowa w Mycielewie</w:t>
      </w:r>
      <w:r w:rsidR="00965F94">
        <w:rPr>
          <w:b/>
          <w:sz w:val="28"/>
        </w:rPr>
        <w:t xml:space="preserve"> (</w:t>
      </w:r>
      <w:r w:rsidR="00152A02">
        <w:rPr>
          <w:b/>
          <w:sz w:val="28"/>
        </w:rPr>
        <w:t>09</w:t>
      </w:r>
      <w:r w:rsidR="00965F94">
        <w:rPr>
          <w:b/>
          <w:sz w:val="28"/>
        </w:rPr>
        <w:t>.0</w:t>
      </w:r>
      <w:r w:rsidR="00420898">
        <w:rPr>
          <w:b/>
          <w:sz w:val="28"/>
        </w:rPr>
        <w:t>4</w:t>
      </w:r>
      <w:r w:rsidR="00965F94">
        <w:rPr>
          <w:b/>
          <w:sz w:val="28"/>
        </w:rPr>
        <w:t>.202</w:t>
      </w:r>
      <w:r w:rsidR="00152A02">
        <w:rPr>
          <w:b/>
          <w:sz w:val="28"/>
        </w:rPr>
        <w:t>6</w:t>
      </w:r>
      <w:r w:rsidR="00965F94">
        <w:rPr>
          <w:b/>
          <w:sz w:val="28"/>
        </w:rPr>
        <w:t xml:space="preserve"> r</w:t>
      </w:r>
      <w:r w:rsidR="0057645B">
        <w:rPr>
          <w:b/>
          <w:sz w:val="28"/>
        </w:rPr>
        <w:t>.</w:t>
      </w:r>
      <w:r w:rsidR="00965F94">
        <w:rPr>
          <w:b/>
          <w:sz w:val="28"/>
        </w:rPr>
        <w:t>)</w:t>
      </w:r>
    </w:p>
    <w:tbl>
      <w:tblPr>
        <w:tblW w:w="7460" w:type="dxa"/>
        <w:jc w:val="center"/>
        <w:tblInd w:w="55" w:type="dxa"/>
        <w:tblCellMar>
          <w:left w:w="70" w:type="dxa"/>
          <w:right w:w="70" w:type="dxa"/>
        </w:tblCellMar>
        <w:tblLook w:val="04A0" w:firstRow="1" w:lastRow="0" w:firstColumn="1" w:lastColumn="0" w:noHBand="0" w:noVBand="1"/>
      </w:tblPr>
      <w:tblGrid>
        <w:gridCol w:w="640"/>
        <w:gridCol w:w="2920"/>
        <w:gridCol w:w="1780"/>
        <w:gridCol w:w="2120"/>
      </w:tblGrid>
      <w:tr w:rsidR="00C21849" w:rsidRPr="00C21849" w:rsidTr="007C1274">
        <w:trPr>
          <w:trHeight w:val="360"/>
          <w:jc w:val="center"/>
        </w:trPr>
        <w:tc>
          <w:tcPr>
            <w:tcW w:w="640" w:type="dxa"/>
            <w:tcBorders>
              <w:top w:val="single" w:sz="4" w:space="0" w:color="auto"/>
              <w:left w:val="single" w:sz="4" w:space="0" w:color="auto"/>
              <w:bottom w:val="single" w:sz="4" w:space="0" w:color="auto"/>
              <w:right w:val="single" w:sz="4" w:space="0" w:color="auto"/>
            </w:tcBorders>
            <w:shd w:val="clear" w:color="000000" w:fill="FCD5B4"/>
            <w:noWrap/>
            <w:vAlign w:val="bottom"/>
            <w:hideMark/>
          </w:tcPr>
          <w:p w:rsidR="00C21849" w:rsidRPr="00C21849" w:rsidRDefault="00C21849" w:rsidP="00C21849">
            <w:pPr>
              <w:spacing w:after="0" w:line="240" w:lineRule="auto"/>
              <w:jc w:val="center"/>
              <w:rPr>
                <w:rFonts w:ascii="Calibri" w:eastAsia="Times New Roman" w:hAnsi="Calibri" w:cs="Calibri"/>
                <w:b/>
                <w:bCs/>
                <w:color w:val="000000"/>
                <w:sz w:val="28"/>
                <w:szCs w:val="28"/>
                <w:lang w:eastAsia="pl-PL"/>
              </w:rPr>
            </w:pPr>
            <w:proofErr w:type="spellStart"/>
            <w:r w:rsidRPr="00C21849">
              <w:rPr>
                <w:rFonts w:ascii="Calibri" w:eastAsia="Times New Roman" w:hAnsi="Calibri" w:cs="Calibri"/>
                <w:b/>
                <w:bCs/>
                <w:color w:val="000000"/>
                <w:sz w:val="28"/>
                <w:szCs w:val="28"/>
                <w:lang w:eastAsia="pl-PL"/>
              </w:rPr>
              <w:t>Lp</w:t>
            </w:r>
            <w:proofErr w:type="spellEnd"/>
          </w:p>
        </w:tc>
        <w:tc>
          <w:tcPr>
            <w:tcW w:w="2920" w:type="dxa"/>
            <w:tcBorders>
              <w:top w:val="single" w:sz="4" w:space="0" w:color="auto"/>
              <w:left w:val="nil"/>
              <w:bottom w:val="single" w:sz="4" w:space="0" w:color="auto"/>
              <w:right w:val="single" w:sz="4" w:space="0" w:color="auto"/>
            </w:tcBorders>
            <w:shd w:val="clear" w:color="000000" w:fill="FCD5B4"/>
            <w:noWrap/>
            <w:vAlign w:val="bottom"/>
            <w:hideMark/>
          </w:tcPr>
          <w:p w:rsidR="00C21849" w:rsidRPr="00C21849" w:rsidRDefault="00C21849" w:rsidP="00C21849">
            <w:pPr>
              <w:spacing w:after="0" w:line="240" w:lineRule="auto"/>
              <w:jc w:val="center"/>
              <w:rPr>
                <w:rFonts w:ascii="Calibri" w:eastAsia="Times New Roman" w:hAnsi="Calibri" w:cs="Calibri"/>
                <w:b/>
                <w:bCs/>
                <w:color w:val="000000"/>
                <w:sz w:val="28"/>
                <w:szCs w:val="28"/>
                <w:lang w:eastAsia="pl-PL"/>
              </w:rPr>
            </w:pPr>
            <w:r w:rsidRPr="00C21849">
              <w:rPr>
                <w:rFonts w:ascii="Calibri" w:eastAsia="Times New Roman" w:hAnsi="Calibri" w:cs="Calibri"/>
                <w:b/>
                <w:bCs/>
                <w:color w:val="000000"/>
                <w:sz w:val="28"/>
                <w:szCs w:val="28"/>
                <w:lang w:eastAsia="pl-PL"/>
              </w:rPr>
              <w:t>Szkoła</w:t>
            </w:r>
          </w:p>
        </w:tc>
        <w:tc>
          <w:tcPr>
            <w:tcW w:w="1780" w:type="dxa"/>
            <w:tcBorders>
              <w:top w:val="single" w:sz="4" w:space="0" w:color="auto"/>
              <w:left w:val="nil"/>
              <w:bottom w:val="single" w:sz="4" w:space="0" w:color="auto"/>
              <w:right w:val="single" w:sz="4" w:space="0" w:color="auto"/>
            </w:tcBorders>
            <w:shd w:val="clear" w:color="000000" w:fill="FCD5B4"/>
            <w:noWrap/>
            <w:vAlign w:val="bottom"/>
            <w:hideMark/>
          </w:tcPr>
          <w:p w:rsidR="00C21849" w:rsidRPr="00C21849" w:rsidRDefault="00C21849" w:rsidP="00C21849">
            <w:pPr>
              <w:spacing w:after="0" w:line="240" w:lineRule="auto"/>
              <w:jc w:val="center"/>
              <w:rPr>
                <w:rFonts w:ascii="Calibri" w:eastAsia="Times New Roman" w:hAnsi="Calibri" w:cs="Calibri"/>
                <w:b/>
                <w:bCs/>
                <w:color w:val="000000"/>
                <w:sz w:val="28"/>
                <w:szCs w:val="28"/>
                <w:lang w:eastAsia="pl-PL"/>
              </w:rPr>
            </w:pPr>
            <w:r w:rsidRPr="00C21849">
              <w:rPr>
                <w:rFonts w:ascii="Calibri" w:eastAsia="Times New Roman" w:hAnsi="Calibri" w:cs="Calibri"/>
                <w:b/>
                <w:bCs/>
                <w:color w:val="000000"/>
                <w:sz w:val="28"/>
                <w:szCs w:val="28"/>
                <w:lang w:eastAsia="pl-PL"/>
              </w:rPr>
              <w:t>I grupa</w:t>
            </w:r>
          </w:p>
        </w:tc>
        <w:tc>
          <w:tcPr>
            <w:tcW w:w="2120" w:type="dxa"/>
            <w:tcBorders>
              <w:top w:val="single" w:sz="4" w:space="0" w:color="auto"/>
              <w:left w:val="nil"/>
              <w:bottom w:val="single" w:sz="4" w:space="0" w:color="auto"/>
              <w:right w:val="single" w:sz="4" w:space="0" w:color="auto"/>
            </w:tcBorders>
            <w:shd w:val="clear" w:color="000000" w:fill="FCD5B4"/>
            <w:noWrap/>
            <w:vAlign w:val="bottom"/>
            <w:hideMark/>
          </w:tcPr>
          <w:p w:rsidR="00C21849" w:rsidRPr="00C21849" w:rsidRDefault="00C21849" w:rsidP="00C21849">
            <w:pPr>
              <w:spacing w:after="0" w:line="240" w:lineRule="auto"/>
              <w:jc w:val="center"/>
              <w:rPr>
                <w:rFonts w:ascii="Calibri" w:eastAsia="Times New Roman" w:hAnsi="Calibri" w:cs="Calibri"/>
                <w:b/>
                <w:bCs/>
                <w:color w:val="000000"/>
                <w:sz w:val="28"/>
                <w:szCs w:val="28"/>
                <w:lang w:eastAsia="pl-PL"/>
              </w:rPr>
            </w:pPr>
            <w:r w:rsidRPr="00C21849">
              <w:rPr>
                <w:rFonts w:ascii="Calibri" w:eastAsia="Times New Roman" w:hAnsi="Calibri" w:cs="Calibri"/>
                <w:b/>
                <w:bCs/>
                <w:color w:val="000000"/>
                <w:sz w:val="28"/>
                <w:szCs w:val="28"/>
                <w:lang w:eastAsia="pl-PL"/>
              </w:rPr>
              <w:t>II grupa</w:t>
            </w:r>
          </w:p>
        </w:tc>
      </w:tr>
      <w:tr w:rsidR="00C21849" w:rsidRPr="00C21849" w:rsidTr="007C1274">
        <w:trPr>
          <w:trHeight w:val="375"/>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C21849" w:rsidRPr="00C21849" w:rsidRDefault="00C21849" w:rsidP="00C21849">
            <w:pPr>
              <w:spacing w:after="0" w:line="240" w:lineRule="auto"/>
              <w:jc w:val="right"/>
              <w:rPr>
                <w:rFonts w:ascii="Calibri" w:eastAsia="Times New Roman" w:hAnsi="Calibri" w:cs="Calibri"/>
                <w:color w:val="000000"/>
                <w:sz w:val="28"/>
                <w:szCs w:val="28"/>
                <w:lang w:eastAsia="pl-PL"/>
              </w:rPr>
            </w:pPr>
            <w:r w:rsidRPr="00C21849">
              <w:rPr>
                <w:rFonts w:ascii="Calibri" w:eastAsia="Times New Roman" w:hAnsi="Calibri" w:cs="Calibri"/>
                <w:color w:val="000000"/>
                <w:sz w:val="28"/>
                <w:szCs w:val="28"/>
                <w:lang w:eastAsia="pl-PL"/>
              </w:rPr>
              <w:t>1</w:t>
            </w:r>
          </w:p>
        </w:tc>
        <w:tc>
          <w:tcPr>
            <w:tcW w:w="2920" w:type="dxa"/>
            <w:tcBorders>
              <w:top w:val="nil"/>
              <w:left w:val="nil"/>
              <w:bottom w:val="single" w:sz="4" w:space="0" w:color="auto"/>
              <w:right w:val="single" w:sz="4" w:space="0" w:color="auto"/>
            </w:tcBorders>
            <w:shd w:val="clear" w:color="auto" w:fill="auto"/>
            <w:noWrap/>
            <w:vAlign w:val="bottom"/>
            <w:hideMark/>
          </w:tcPr>
          <w:p w:rsidR="00C21849" w:rsidRPr="00C21849" w:rsidRDefault="00C21849" w:rsidP="00C21849">
            <w:pPr>
              <w:spacing w:after="0" w:line="240" w:lineRule="auto"/>
              <w:rPr>
                <w:rFonts w:ascii="Calibri" w:eastAsia="Times New Roman" w:hAnsi="Calibri" w:cs="Calibri"/>
                <w:color w:val="000000"/>
                <w:sz w:val="28"/>
                <w:szCs w:val="28"/>
                <w:lang w:eastAsia="pl-PL"/>
              </w:rPr>
            </w:pPr>
            <w:r w:rsidRPr="00C21849">
              <w:rPr>
                <w:rFonts w:ascii="Calibri" w:eastAsia="Times New Roman" w:hAnsi="Calibri" w:cs="Calibri"/>
                <w:color w:val="000000"/>
                <w:sz w:val="28"/>
                <w:szCs w:val="28"/>
                <w:lang w:eastAsia="pl-PL"/>
              </w:rPr>
              <w:t>SP Mycielewo</w:t>
            </w:r>
          </w:p>
        </w:tc>
        <w:tc>
          <w:tcPr>
            <w:tcW w:w="1780" w:type="dxa"/>
            <w:tcBorders>
              <w:top w:val="nil"/>
              <w:left w:val="nil"/>
              <w:bottom w:val="single" w:sz="4" w:space="0" w:color="auto"/>
              <w:right w:val="single" w:sz="4" w:space="0" w:color="auto"/>
            </w:tcBorders>
            <w:shd w:val="clear" w:color="auto" w:fill="auto"/>
            <w:noWrap/>
            <w:vAlign w:val="bottom"/>
            <w:hideMark/>
          </w:tcPr>
          <w:p w:rsidR="00C21849" w:rsidRPr="00C21849" w:rsidRDefault="00C21849" w:rsidP="00BA3E2C">
            <w:pPr>
              <w:spacing w:after="0" w:line="240" w:lineRule="auto"/>
              <w:jc w:val="center"/>
              <w:rPr>
                <w:rFonts w:ascii="Calibri" w:eastAsia="Times New Roman" w:hAnsi="Calibri" w:cs="Calibri"/>
                <w:color w:val="000000"/>
                <w:sz w:val="28"/>
                <w:szCs w:val="28"/>
                <w:lang w:eastAsia="pl-PL"/>
              </w:rPr>
            </w:pPr>
            <w:r w:rsidRPr="00C21849">
              <w:rPr>
                <w:rFonts w:ascii="Calibri" w:eastAsia="Times New Roman" w:hAnsi="Calibri" w:cs="Calibri"/>
                <w:color w:val="000000"/>
                <w:sz w:val="28"/>
                <w:szCs w:val="28"/>
                <w:lang w:eastAsia="pl-PL"/>
              </w:rPr>
              <w:t>4</w:t>
            </w:r>
          </w:p>
        </w:tc>
        <w:tc>
          <w:tcPr>
            <w:tcW w:w="2120" w:type="dxa"/>
            <w:tcBorders>
              <w:top w:val="nil"/>
              <w:left w:val="nil"/>
              <w:bottom w:val="single" w:sz="4" w:space="0" w:color="auto"/>
              <w:right w:val="single" w:sz="4" w:space="0" w:color="auto"/>
            </w:tcBorders>
            <w:shd w:val="clear" w:color="auto" w:fill="auto"/>
            <w:noWrap/>
            <w:vAlign w:val="bottom"/>
            <w:hideMark/>
          </w:tcPr>
          <w:p w:rsidR="00C21849" w:rsidRPr="00C21849" w:rsidRDefault="00C21849" w:rsidP="00BA3E2C">
            <w:pPr>
              <w:spacing w:after="0" w:line="240" w:lineRule="auto"/>
              <w:jc w:val="center"/>
              <w:rPr>
                <w:rFonts w:ascii="Calibri" w:eastAsia="Times New Roman" w:hAnsi="Calibri" w:cs="Calibri"/>
                <w:color w:val="000000"/>
                <w:sz w:val="28"/>
                <w:szCs w:val="28"/>
                <w:lang w:eastAsia="pl-PL"/>
              </w:rPr>
            </w:pPr>
            <w:r w:rsidRPr="00C21849">
              <w:rPr>
                <w:rFonts w:ascii="Calibri" w:eastAsia="Times New Roman" w:hAnsi="Calibri" w:cs="Calibri"/>
                <w:color w:val="000000"/>
                <w:sz w:val="28"/>
                <w:szCs w:val="28"/>
                <w:lang w:eastAsia="pl-PL"/>
              </w:rPr>
              <w:t>3</w:t>
            </w:r>
          </w:p>
        </w:tc>
      </w:tr>
      <w:tr w:rsidR="00C21849" w:rsidRPr="00C21849" w:rsidTr="00156097">
        <w:trPr>
          <w:trHeight w:val="375"/>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C21849" w:rsidRPr="00C21849" w:rsidRDefault="00C21849" w:rsidP="00C21849">
            <w:pPr>
              <w:spacing w:after="0" w:line="240" w:lineRule="auto"/>
              <w:jc w:val="right"/>
              <w:rPr>
                <w:rFonts w:ascii="Calibri" w:eastAsia="Times New Roman" w:hAnsi="Calibri" w:cs="Calibri"/>
                <w:color w:val="000000"/>
                <w:sz w:val="28"/>
                <w:szCs w:val="28"/>
                <w:lang w:eastAsia="pl-PL"/>
              </w:rPr>
            </w:pPr>
            <w:r w:rsidRPr="00C21849">
              <w:rPr>
                <w:rFonts w:ascii="Calibri" w:eastAsia="Times New Roman" w:hAnsi="Calibri" w:cs="Calibri"/>
                <w:color w:val="000000"/>
                <w:sz w:val="28"/>
                <w:szCs w:val="28"/>
                <w:lang w:eastAsia="pl-PL"/>
              </w:rPr>
              <w:t>2</w:t>
            </w:r>
          </w:p>
        </w:tc>
        <w:tc>
          <w:tcPr>
            <w:tcW w:w="2920" w:type="dxa"/>
            <w:tcBorders>
              <w:top w:val="nil"/>
              <w:left w:val="nil"/>
              <w:bottom w:val="single" w:sz="4" w:space="0" w:color="auto"/>
              <w:right w:val="single" w:sz="4" w:space="0" w:color="auto"/>
            </w:tcBorders>
            <w:shd w:val="clear" w:color="auto" w:fill="auto"/>
            <w:noWrap/>
            <w:vAlign w:val="bottom"/>
            <w:hideMark/>
          </w:tcPr>
          <w:p w:rsidR="00C21849" w:rsidRPr="00C21849" w:rsidRDefault="00C21849" w:rsidP="00C21849">
            <w:pPr>
              <w:spacing w:after="0" w:line="240" w:lineRule="auto"/>
              <w:rPr>
                <w:rFonts w:ascii="Calibri" w:eastAsia="Times New Roman" w:hAnsi="Calibri" w:cs="Calibri"/>
                <w:color w:val="000000"/>
                <w:sz w:val="28"/>
                <w:szCs w:val="28"/>
                <w:lang w:eastAsia="pl-PL"/>
              </w:rPr>
            </w:pPr>
            <w:r w:rsidRPr="00C21849">
              <w:rPr>
                <w:rFonts w:ascii="Calibri" w:eastAsia="Times New Roman" w:hAnsi="Calibri" w:cs="Calibri"/>
                <w:color w:val="000000"/>
                <w:sz w:val="28"/>
                <w:szCs w:val="28"/>
                <w:lang w:eastAsia="pl-PL"/>
              </w:rPr>
              <w:t>SP Dziewierzewo</w:t>
            </w:r>
          </w:p>
        </w:tc>
        <w:tc>
          <w:tcPr>
            <w:tcW w:w="1780" w:type="dxa"/>
            <w:tcBorders>
              <w:top w:val="nil"/>
              <w:left w:val="nil"/>
              <w:bottom w:val="single" w:sz="4" w:space="0" w:color="auto"/>
              <w:right w:val="single" w:sz="4" w:space="0" w:color="auto"/>
            </w:tcBorders>
            <w:shd w:val="clear" w:color="auto" w:fill="auto"/>
            <w:noWrap/>
            <w:vAlign w:val="bottom"/>
          </w:tcPr>
          <w:p w:rsidR="00C21849" w:rsidRPr="00C21849" w:rsidRDefault="00BA3E2C" w:rsidP="00BA3E2C">
            <w:pPr>
              <w:spacing w:after="0" w:line="240" w:lineRule="auto"/>
              <w:jc w:val="center"/>
              <w:rPr>
                <w:rFonts w:ascii="Calibri" w:eastAsia="Times New Roman" w:hAnsi="Calibri" w:cs="Calibri"/>
                <w:color w:val="000000"/>
                <w:sz w:val="28"/>
                <w:szCs w:val="28"/>
                <w:lang w:eastAsia="pl-PL"/>
              </w:rPr>
            </w:pPr>
            <w:r>
              <w:rPr>
                <w:rFonts w:ascii="Calibri" w:eastAsia="Times New Roman" w:hAnsi="Calibri" w:cs="Calibri"/>
                <w:color w:val="000000"/>
                <w:sz w:val="28"/>
                <w:szCs w:val="28"/>
                <w:lang w:eastAsia="pl-PL"/>
              </w:rPr>
              <w:t>4</w:t>
            </w:r>
          </w:p>
        </w:tc>
        <w:tc>
          <w:tcPr>
            <w:tcW w:w="2120" w:type="dxa"/>
            <w:tcBorders>
              <w:top w:val="nil"/>
              <w:left w:val="nil"/>
              <w:bottom w:val="single" w:sz="4" w:space="0" w:color="auto"/>
              <w:right w:val="single" w:sz="4" w:space="0" w:color="auto"/>
            </w:tcBorders>
            <w:shd w:val="clear" w:color="auto" w:fill="auto"/>
            <w:noWrap/>
            <w:vAlign w:val="bottom"/>
          </w:tcPr>
          <w:p w:rsidR="00C21849" w:rsidRPr="00C21849" w:rsidRDefault="00BA3E2C" w:rsidP="00BA3E2C">
            <w:pPr>
              <w:spacing w:after="0" w:line="240" w:lineRule="auto"/>
              <w:jc w:val="center"/>
              <w:rPr>
                <w:rFonts w:ascii="Calibri" w:eastAsia="Times New Roman" w:hAnsi="Calibri" w:cs="Calibri"/>
                <w:color w:val="000000"/>
                <w:sz w:val="28"/>
                <w:szCs w:val="28"/>
                <w:lang w:eastAsia="pl-PL"/>
              </w:rPr>
            </w:pPr>
            <w:r>
              <w:rPr>
                <w:rFonts w:ascii="Calibri" w:eastAsia="Times New Roman" w:hAnsi="Calibri" w:cs="Calibri"/>
                <w:color w:val="000000"/>
                <w:sz w:val="28"/>
                <w:szCs w:val="28"/>
                <w:lang w:eastAsia="pl-PL"/>
              </w:rPr>
              <w:t>3</w:t>
            </w:r>
          </w:p>
        </w:tc>
      </w:tr>
      <w:tr w:rsidR="00C21849" w:rsidRPr="00C21849" w:rsidTr="00156097">
        <w:trPr>
          <w:trHeight w:val="375"/>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C21849" w:rsidRPr="00C21849" w:rsidRDefault="00C21849" w:rsidP="00C21849">
            <w:pPr>
              <w:spacing w:after="0" w:line="240" w:lineRule="auto"/>
              <w:jc w:val="right"/>
              <w:rPr>
                <w:rFonts w:ascii="Calibri" w:eastAsia="Times New Roman" w:hAnsi="Calibri" w:cs="Calibri"/>
                <w:color w:val="000000"/>
                <w:sz w:val="28"/>
                <w:szCs w:val="28"/>
                <w:lang w:eastAsia="pl-PL"/>
              </w:rPr>
            </w:pPr>
            <w:r w:rsidRPr="00C21849">
              <w:rPr>
                <w:rFonts w:ascii="Calibri" w:eastAsia="Times New Roman" w:hAnsi="Calibri" w:cs="Calibri"/>
                <w:color w:val="000000"/>
                <w:sz w:val="28"/>
                <w:szCs w:val="28"/>
                <w:lang w:eastAsia="pl-PL"/>
              </w:rPr>
              <w:t>3</w:t>
            </w:r>
          </w:p>
        </w:tc>
        <w:tc>
          <w:tcPr>
            <w:tcW w:w="2920" w:type="dxa"/>
            <w:tcBorders>
              <w:top w:val="nil"/>
              <w:left w:val="nil"/>
              <w:bottom w:val="single" w:sz="4" w:space="0" w:color="auto"/>
              <w:right w:val="single" w:sz="4" w:space="0" w:color="auto"/>
            </w:tcBorders>
            <w:shd w:val="clear" w:color="auto" w:fill="auto"/>
            <w:noWrap/>
            <w:vAlign w:val="bottom"/>
            <w:hideMark/>
          </w:tcPr>
          <w:p w:rsidR="00C21849" w:rsidRPr="00C21849" w:rsidRDefault="00C21849" w:rsidP="000541DD">
            <w:pPr>
              <w:spacing w:after="0" w:line="240" w:lineRule="auto"/>
              <w:rPr>
                <w:rFonts w:ascii="Calibri" w:eastAsia="Times New Roman" w:hAnsi="Calibri" w:cs="Calibri"/>
                <w:color w:val="000000"/>
                <w:sz w:val="28"/>
                <w:szCs w:val="28"/>
                <w:lang w:eastAsia="pl-PL"/>
              </w:rPr>
            </w:pPr>
            <w:r w:rsidRPr="00C21849">
              <w:rPr>
                <w:rFonts w:ascii="Calibri" w:eastAsia="Times New Roman" w:hAnsi="Calibri" w:cs="Calibri"/>
                <w:color w:val="000000"/>
                <w:sz w:val="28"/>
                <w:szCs w:val="28"/>
                <w:lang w:eastAsia="pl-PL"/>
              </w:rPr>
              <w:t xml:space="preserve">SP </w:t>
            </w:r>
            <w:r w:rsidR="000541DD">
              <w:rPr>
                <w:rFonts w:ascii="Calibri" w:eastAsia="Times New Roman" w:hAnsi="Calibri" w:cs="Calibri"/>
                <w:color w:val="000000"/>
                <w:sz w:val="28"/>
                <w:szCs w:val="28"/>
                <w:lang w:eastAsia="pl-PL"/>
              </w:rPr>
              <w:t>Laskownica</w:t>
            </w:r>
          </w:p>
        </w:tc>
        <w:tc>
          <w:tcPr>
            <w:tcW w:w="1780" w:type="dxa"/>
            <w:tcBorders>
              <w:top w:val="nil"/>
              <w:left w:val="nil"/>
              <w:bottom w:val="single" w:sz="4" w:space="0" w:color="auto"/>
              <w:right w:val="single" w:sz="4" w:space="0" w:color="auto"/>
            </w:tcBorders>
            <w:shd w:val="clear" w:color="auto" w:fill="auto"/>
            <w:noWrap/>
            <w:vAlign w:val="bottom"/>
          </w:tcPr>
          <w:p w:rsidR="00C21849" w:rsidRPr="00C21849" w:rsidRDefault="00BA3E2C" w:rsidP="00BA3E2C">
            <w:pPr>
              <w:spacing w:after="0" w:line="240" w:lineRule="auto"/>
              <w:jc w:val="center"/>
              <w:rPr>
                <w:rFonts w:ascii="Calibri" w:eastAsia="Times New Roman" w:hAnsi="Calibri" w:cs="Calibri"/>
                <w:color w:val="000000"/>
                <w:sz w:val="28"/>
                <w:szCs w:val="28"/>
                <w:lang w:eastAsia="pl-PL"/>
              </w:rPr>
            </w:pPr>
            <w:r>
              <w:rPr>
                <w:rFonts w:ascii="Calibri" w:eastAsia="Times New Roman" w:hAnsi="Calibri" w:cs="Calibri"/>
                <w:color w:val="000000"/>
                <w:sz w:val="28"/>
                <w:szCs w:val="28"/>
                <w:lang w:eastAsia="pl-PL"/>
              </w:rPr>
              <w:t>-</w:t>
            </w:r>
          </w:p>
        </w:tc>
        <w:tc>
          <w:tcPr>
            <w:tcW w:w="2120" w:type="dxa"/>
            <w:tcBorders>
              <w:top w:val="nil"/>
              <w:left w:val="nil"/>
              <w:bottom w:val="single" w:sz="4" w:space="0" w:color="auto"/>
              <w:right w:val="single" w:sz="4" w:space="0" w:color="auto"/>
            </w:tcBorders>
            <w:shd w:val="clear" w:color="auto" w:fill="auto"/>
            <w:noWrap/>
            <w:vAlign w:val="bottom"/>
          </w:tcPr>
          <w:p w:rsidR="00C21849" w:rsidRPr="00C21849" w:rsidRDefault="00BA3E2C" w:rsidP="00BA3E2C">
            <w:pPr>
              <w:spacing w:after="0" w:line="240" w:lineRule="auto"/>
              <w:jc w:val="center"/>
              <w:rPr>
                <w:rFonts w:ascii="Calibri" w:eastAsia="Times New Roman" w:hAnsi="Calibri" w:cs="Calibri"/>
                <w:color w:val="000000"/>
                <w:sz w:val="28"/>
                <w:szCs w:val="28"/>
                <w:lang w:eastAsia="pl-PL"/>
              </w:rPr>
            </w:pPr>
            <w:r>
              <w:rPr>
                <w:rFonts w:ascii="Calibri" w:eastAsia="Times New Roman" w:hAnsi="Calibri" w:cs="Calibri"/>
                <w:color w:val="000000"/>
                <w:sz w:val="28"/>
                <w:szCs w:val="28"/>
                <w:lang w:eastAsia="pl-PL"/>
              </w:rPr>
              <w:t>3</w:t>
            </w:r>
          </w:p>
        </w:tc>
      </w:tr>
      <w:tr w:rsidR="00C21849" w:rsidRPr="00C21849" w:rsidTr="00156097">
        <w:trPr>
          <w:trHeight w:val="375"/>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C21849" w:rsidRPr="00C21849" w:rsidRDefault="00C21849" w:rsidP="00C21849">
            <w:pPr>
              <w:spacing w:after="0" w:line="240" w:lineRule="auto"/>
              <w:jc w:val="right"/>
              <w:rPr>
                <w:rFonts w:ascii="Calibri" w:eastAsia="Times New Roman" w:hAnsi="Calibri" w:cs="Calibri"/>
                <w:color w:val="000000"/>
                <w:sz w:val="28"/>
                <w:szCs w:val="28"/>
                <w:lang w:eastAsia="pl-PL"/>
              </w:rPr>
            </w:pPr>
            <w:r w:rsidRPr="00C21849">
              <w:rPr>
                <w:rFonts w:ascii="Calibri" w:eastAsia="Times New Roman" w:hAnsi="Calibri" w:cs="Calibri"/>
                <w:color w:val="000000"/>
                <w:sz w:val="28"/>
                <w:szCs w:val="28"/>
                <w:lang w:eastAsia="pl-PL"/>
              </w:rPr>
              <w:t>4</w:t>
            </w:r>
          </w:p>
        </w:tc>
        <w:tc>
          <w:tcPr>
            <w:tcW w:w="2920" w:type="dxa"/>
            <w:tcBorders>
              <w:top w:val="nil"/>
              <w:left w:val="nil"/>
              <w:bottom w:val="single" w:sz="4" w:space="0" w:color="auto"/>
              <w:right w:val="single" w:sz="4" w:space="0" w:color="auto"/>
            </w:tcBorders>
            <w:shd w:val="clear" w:color="auto" w:fill="auto"/>
            <w:noWrap/>
            <w:vAlign w:val="bottom"/>
            <w:hideMark/>
          </w:tcPr>
          <w:p w:rsidR="00C21849" w:rsidRPr="00C21849" w:rsidRDefault="00C21849" w:rsidP="00156097">
            <w:pPr>
              <w:spacing w:after="0" w:line="240" w:lineRule="auto"/>
              <w:rPr>
                <w:rFonts w:ascii="Calibri" w:eastAsia="Times New Roman" w:hAnsi="Calibri" w:cs="Calibri"/>
                <w:color w:val="000000"/>
                <w:sz w:val="28"/>
                <w:szCs w:val="28"/>
                <w:lang w:eastAsia="pl-PL"/>
              </w:rPr>
            </w:pPr>
            <w:r w:rsidRPr="00C21849">
              <w:rPr>
                <w:rFonts w:ascii="Calibri" w:eastAsia="Times New Roman" w:hAnsi="Calibri" w:cs="Calibri"/>
                <w:color w:val="000000"/>
                <w:sz w:val="28"/>
                <w:szCs w:val="28"/>
                <w:lang w:eastAsia="pl-PL"/>
              </w:rPr>
              <w:t xml:space="preserve">SP </w:t>
            </w:r>
            <w:r w:rsidR="00156097">
              <w:rPr>
                <w:rFonts w:ascii="Calibri" w:eastAsia="Times New Roman" w:hAnsi="Calibri" w:cs="Calibri"/>
                <w:color w:val="000000"/>
                <w:sz w:val="28"/>
                <w:szCs w:val="28"/>
                <w:lang w:eastAsia="pl-PL"/>
              </w:rPr>
              <w:t>Chwaliszewo</w:t>
            </w:r>
          </w:p>
        </w:tc>
        <w:tc>
          <w:tcPr>
            <w:tcW w:w="1780" w:type="dxa"/>
            <w:tcBorders>
              <w:top w:val="nil"/>
              <w:left w:val="nil"/>
              <w:bottom w:val="single" w:sz="4" w:space="0" w:color="auto"/>
              <w:right w:val="single" w:sz="4" w:space="0" w:color="auto"/>
            </w:tcBorders>
            <w:shd w:val="clear" w:color="auto" w:fill="auto"/>
            <w:noWrap/>
            <w:vAlign w:val="bottom"/>
          </w:tcPr>
          <w:p w:rsidR="00C21849" w:rsidRPr="00C21849" w:rsidRDefault="00BA3E2C" w:rsidP="00BA3E2C">
            <w:pPr>
              <w:spacing w:after="0" w:line="240" w:lineRule="auto"/>
              <w:jc w:val="center"/>
              <w:rPr>
                <w:rFonts w:ascii="Calibri" w:eastAsia="Times New Roman" w:hAnsi="Calibri" w:cs="Calibri"/>
                <w:color w:val="000000"/>
                <w:sz w:val="28"/>
                <w:szCs w:val="28"/>
                <w:lang w:eastAsia="pl-PL"/>
              </w:rPr>
            </w:pPr>
            <w:r>
              <w:rPr>
                <w:rFonts w:ascii="Calibri" w:eastAsia="Times New Roman" w:hAnsi="Calibri" w:cs="Calibri"/>
                <w:color w:val="000000"/>
                <w:sz w:val="28"/>
                <w:szCs w:val="28"/>
                <w:lang w:eastAsia="pl-PL"/>
              </w:rPr>
              <w:t>-</w:t>
            </w:r>
          </w:p>
        </w:tc>
        <w:tc>
          <w:tcPr>
            <w:tcW w:w="2120" w:type="dxa"/>
            <w:tcBorders>
              <w:top w:val="nil"/>
              <w:left w:val="nil"/>
              <w:bottom w:val="single" w:sz="4" w:space="0" w:color="auto"/>
              <w:right w:val="single" w:sz="4" w:space="0" w:color="auto"/>
            </w:tcBorders>
            <w:shd w:val="clear" w:color="auto" w:fill="auto"/>
            <w:noWrap/>
            <w:vAlign w:val="bottom"/>
          </w:tcPr>
          <w:p w:rsidR="00C21849" w:rsidRPr="00C21849" w:rsidRDefault="00BA3E2C" w:rsidP="00BA3E2C">
            <w:pPr>
              <w:spacing w:after="0" w:line="240" w:lineRule="auto"/>
              <w:jc w:val="center"/>
              <w:rPr>
                <w:rFonts w:ascii="Calibri" w:eastAsia="Times New Roman" w:hAnsi="Calibri" w:cs="Calibri"/>
                <w:color w:val="000000"/>
                <w:sz w:val="28"/>
                <w:szCs w:val="28"/>
                <w:lang w:eastAsia="pl-PL"/>
              </w:rPr>
            </w:pPr>
            <w:r>
              <w:rPr>
                <w:rFonts w:ascii="Calibri" w:eastAsia="Times New Roman" w:hAnsi="Calibri" w:cs="Calibri"/>
                <w:color w:val="000000"/>
                <w:sz w:val="28"/>
                <w:szCs w:val="28"/>
                <w:lang w:eastAsia="pl-PL"/>
              </w:rPr>
              <w:t>3</w:t>
            </w:r>
          </w:p>
        </w:tc>
      </w:tr>
      <w:tr w:rsidR="00C21849" w:rsidRPr="00C21849" w:rsidTr="00156097">
        <w:trPr>
          <w:trHeight w:val="375"/>
          <w:jc w:val="center"/>
        </w:trPr>
        <w:tc>
          <w:tcPr>
            <w:tcW w:w="640" w:type="dxa"/>
            <w:tcBorders>
              <w:top w:val="nil"/>
              <w:left w:val="single" w:sz="4" w:space="0" w:color="auto"/>
              <w:bottom w:val="single" w:sz="4" w:space="0" w:color="auto"/>
              <w:right w:val="single" w:sz="4" w:space="0" w:color="auto"/>
            </w:tcBorders>
            <w:shd w:val="clear" w:color="auto" w:fill="auto"/>
            <w:noWrap/>
            <w:vAlign w:val="bottom"/>
          </w:tcPr>
          <w:p w:rsidR="00C21849" w:rsidRPr="00C21849" w:rsidRDefault="00156097" w:rsidP="00C21849">
            <w:pPr>
              <w:spacing w:after="0" w:line="240" w:lineRule="auto"/>
              <w:jc w:val="right"/>
              <w:rPr>
                <w:rFonts w:ascii="Calibri" w:eastAsia="Times New Roman" w:hAnsi="Calibri" w:cs="Calibri"/>
                <w:color w:val="000000"/>
                <w:sz w:val="28"/>
                <w:szCs w:val="28"/>
                <w:lang w:eastAsia="pl-PL"/>
              </w:rPr>
            </w:pPr>
            <w:r>
              <w:rPr>
                <w:rFonts w:ascii="Calibri" w:eastAsia="Times New Roman" w:hAnsi="Calibri" w:cs="Calibri"/>
                <w:color w:val="000000"/>
                <w:sz w:val="28"/>
                <w:szCs w:val="28"/>
                <w:lang w:eastAsia="pl-PL"/>
              </w:rPr>
              <w:t>5</w:t>
            </w:r>
          </w:p>
        </w:tc>
        <w:tc>
          <w:tcPr>
            <w:tcW w:w="2920" w:type="dxa"/>
            <w:tcBorders>
              <w:top w:val="nil"/>
              <w:left w:val="nil"/>
              <w:bottom w:val="single" w:sz="4" w:space="0" w:color="auto"/>
              <w:right w:val="single" w:sz="4" w:space="0" w:color="auto"/>
            </w:tcBorders>
            <w:shd w:val="clear" w:color="auto" w:fill="auto"/>
            <w:noWrap/>
            <w:vAlign w:val="bottom"/>
          </w:tcPr>
          <w:p w:rsidR="00C21849" w:rsidRPr="00C21849" w:rsidRDefault="00156097" w:rsidP="00C21849">
            <w:pPr>
              <w:spacing w:after="0" w:line="240" w:lineRule="auto"/>
              <w:rPr>
                <w:rFonts w:ascii="Calibri" w:eastAsia="Times New Roman" w:hAnsi="Calibri" w:cs="Calibri"/>
                <w:color w:val="000000"/>
                <w:sz w:val="28"/>
                <w:szCs w:val="28"/>
                <w:lang w:eastAsia="pl-PL"/>
              </w:rPr>
            </w:pPr>
            <w:r>
              <w:rPr>
                <w:rFonts w:ascii="Calibri" w:eastAsia="Times New Roman" w:hAnsi="Calibri" w:cs="Calibri"/>
                <w:color w:val="000000"/>
                <w:sz w:val="28"/>
                <w:szCs w:val="28"/>
                <w:lang w:eastAsia="pl-PL"/>
              </w:rPr>
              <w:t>SP Kcynia</w:t>
            </w:r>
          </w:p>
        </w:tc>
        <w:tc>
          <w:tcPr>
            <w:tcW w:w="1780" w:type="dxa"/>
            <w:tcBorders>
              <w:top w:val="nil"/>
              <w:left w:val="nil"/>
              <w:bottom w:val="single" w:sz="4" w:space="0" w:color="auto"/>
              <w:right w:val="single" w:sz="4" w:space="0" w:color="auto"/>
            </w:tcBorders>
            <w:shd w:val="clear" w:color="auto" w:fill="auto"/>
            <w:noWrap/>
            <w:vAlign w:val="bottom"/>
            <w:hideMark/>
          </w:tcPr>
          <w:p w:rsidR="00C21849" w:rsidRPr="00C21849" w:rsidRDefault="00BA3E2C" w:rsidP="00BA3E2C">
            <w:pPr>
              <w:spacing w:after="0" w:line="240" w:lineRule="auto"/>
              <w:jc w:val="center"/>
              <w:rPr>
                <w:rFonts w:ascii="Calibri" w:eastAsia="Times New Roman" w:hAnsi="Calibri" w:cs="Calibri"/>
                <w:color w:val="000000"/>
                <w:sz w:val="28"/>
                <w:szCs w:val="28"/>
                <w:lang w:eastAsia="pl-PL"/>
              </w:rPr>
            </w:pPr>
            <w:r>
              <w:rPr>
                <w:rFonts w:ascii="Calibri" w:eastAsia="Times New Roman" w:hAnsi="Calibri" w:cs="Calibri"/>
                <w:color w:val="000000"/>
                <w:sz w:val="28"/>
                <w:szCs w:val="28"/>
                <w:lang w:eastAsia="pl-PL"/>
              </w:rPr>
              <w:t>4</w:t>
            </w:r>
          </w:p>
        </w:tc>
        <w:tc>
          <w:tcPr>
            <w:tcW w:w="2120" w:type="dxa"/>
            <w:tcBorders>
              <w:top w:val="nil"/>
              <w:left w:val="nil"/>
              <w:bottom w:val="single" w:sz="4" w:space="0" w:color="auto"/>
              <w:right w:val="single" w:sz="4" w:space="0" w:color="auto"/>
            </w:tcBorders>
            <w:shd w:val="clear" w:color="auto" w:fill="auto"/>
            <w:noWrap/>
            <w:vAlign w:val="bottom"/>
          </w:tcPr>
          <w:p w:rsidR="00C21849" w:rsidRPr="00C21849" w:rsidRDefault="00BA3E2C" w:rsidP="00BA3E2C">
            <w:pPr>
              <w:spacing w:after="0" w:line="240" w:lineRule="auto"/>
              <w:jc w:val="center"/>
              <w:rPr>
                <w:rFonts w:ascii="Calibri" w:eastAsia="Times New Roman" w:hAnsi="Calibri" w:cs="Calibri"/>
                <w:color w:val="000000"/>
                <w:sz w:val="28"/>
                <w:szCs w:val="28"/>
                <w:lang w:eastAsia="pl-PL"/>
              </w:rPr>
            </w:pPr>
            <w:r>
              <w:rPr>
                <w:rFonts w:ascii="Calibri" w:eastAsia="Times New Roman" w:hAnsi="Calibri" w:cs="Calibri"/>
                <w:color w:val="000000"/>
                <w:sz w:val="28"/>
                <w:szCs w:val="28"/>
                <w:lang w:eastAsia="pl-PL"/>
              </w:rPr>
              <w:t>3</w:t>
            </w:r>
          </w:p>
        </w:tc>
      </w:tr>
      <w:tr w:rsidR="00C21849" w:rsidRPr="00C21849" w:rsidTr="00156097">
        <w:trPr>
          <w:trHeight w:val="375"/>
          <w:jc w:val="center"/>
        </w:trPr>
        <w:tc>
          <w:tcPr>
            <w:tcW w:w="640" w:type="dxa"/>
            <w:tcBorders>
              <w:top w:val="nil"/>
              <w:left w:val="nil"/>
              <w:bottom w:val="nil"/>
              <w:right w:val="nil"/>
            </w:tcBorders>
            <w:shd w:val="clear" w:color="auto" w:fill="auto"/>
            <w:noWrap/>
            <w:vAlign w:val="bottom"/>
            <w:hideMark/>
          </w:tcPr>
          <w:p w:rsidR="00C21849" w:rsidRPr="00C21849" w:rsidRDefault="00C21849" w:rsidP="00C21849">
            <w:pPr>
              <w:spacing w:after="0" w:line="240" w:lineRule="auto"/>
              <w:rPr>
                <w:rFonts w:ascii="Calibri" w:eastAsia="Times New Roman" w:hAnsi="Calibri" w:cs="Calibri"/>
                <w:color w:val="000000"/>
                <w:sz w:val="28"/>
                <w:szCs w:val="28"/>
                <w:lang w:eastAsia="pl-PL"/>
              </w:rPr>
            </w:pPr>
          </w:p>
        </w:tc>
        <w:tc>
          <w:tcPr>
            <w:tcW w:w="2920" w:type="dxa"/>
            <w:tcBorders>
              <w:top w:val="nil"/>
              <w:left w:val="single" w:sz="4" w:space="0" w:color="auto"/>
              <w:bottom w:val="single" w:sz="4" w:space="0" w:color="auto"/>
              <w:right w:val="single" w:sz="4" w:space="0" w:color="auto"/>
            </w:tcBorders>
            <w:shd w:val="clear" w:color="000000" w:fill="FFFF00"/>
            <w:noWrap/>
            <w:vAlign w:val="bottom"/>
            <w:hideMark/>
          </w:tcPr>
          <w:p w:rsidR="00C21849" w:rsidRPr="00C21849" w:rsidRDefault="00C21849" w:rsidP="00C21849">
            <w:pPr>
              <w:spacing w:after="0" w:line="240" w:lineRule="auto"/>
              <w:jc w:val="right"/>
              <w:rPr>
                <w:rFonts w:ascii="Calibri" w:eastAsia="Times New Roman" w:hAnsi="Calibri" w:cs="Calibri"/>
                <w:b/>
                <w:bCs/>
                <w:color w:val="000000"/>
                <w:sz w:val="28"/>
                <w:szCs w:val="28"/>
                <w:lang w:eastAsia="pl-PL"/>
              </w:rPr>
            </w:pPr>
            <w:r w:rsidRPr="00C21849">
              <w:rPr>
                <w:rFonts w:ascii="Calibri" w:eastAsia="Times New Roman" w:hAnsi="Calibri" w:cs="Calibri"/>
                <w:b/>
                <w:bCs/>
                <w:color w:val="000000"/>
                <w:sz w:val="28"/>
                <w:szCs w:val="28"/>
                <w:lang w:eastAsia="pl-PL"/>
              </w:rPr>
              <w:t>Razem</w:t>
            </w:r>
          </w:p>
        </w:tc>
        <w:tc>
          <w:tcPr>
            <w:tcW w:w="1780" w:type="dxa"/>
            <w:tcBorders>
              <w:top w:val="nil"/>
              <w:left w:val="nil"/>
              <w:bottom w:val="single" w:sz="4" w:space="0" w:color="auto"/>
              <w:right w:val="single" w:sz="4" w:space="0" w:color="auto"/>
            </w:tcBorders>
            <w:shd w:val="clear" w:color="000000" w:fill="FFFF00"/>
            <w:noWrap/>
            <w:vAlign w:val="bottom"/>
          </w:tcPr>
          <w:p w:rsidR="00C21849" w:rsidRPr="00C21849" w:rsidRDefault="00BA3E2C" w:rsidP="00BA3E2C">
            <w:pPr>
              <w:spacing w:after="0" w:line="240" w:lineRule="auto"/>
              <w:jc w:val="center"/>
              <w:rPr>
                <w:rFonts w:ascii="Calibri" w:eastAsia="Times New Roman" w:hAnsi="Calibri" w:cs="Calibri"/>
                <w:b/>
                <w:bCs/>
                <w:color w:val="000000"/>
                <w:sz w:val="28"/>
                <w:szCs w:val="28"/>
                <w:lang w:eastAsia="pl-PL"/>
              </w:rPr>
            </w:pPr>
            <w:r>
              <w:rPr>
                <w:rFonts w:ascii="Calibri" w:eastAsia="Times New Roman" w:hAnsi="Calibri" w:cs="Calibri"/>
                <w:b/>
                <w:bCs/>
                <w:color w:val="000000"/>
                <w:sz w:val="28"/>
                <w:szCs w:val="28"/>
                <w:lang w:eastAsia="pl-PL"/>
              </w:rPr>
              <w:t>12</w:t>
            </w:r>
          </w:p>
        </w:tc>
        <w:tc>
          <w:tcPr>
            <w:tcW w:w="2120" w:type="dxa"/>
            <w:tcBorders>
              <w:top w:val="nil"/>
              <w:left w:val="nil"/>
              <w:bottom w:val="single" w:sz="4" w:space="0" w:color="auto"/>
              <w:right w:val="single" w:sz="4" w:space="0" w:color="auto"/>
            </w:tcBorders>
            <w:shd w:val="clear" w:color="000000" w:fill="FFFF00"/>
            <w:noWrap/>
            <w:vAlign w:val="bottom"/>
          </w:tcPr>
          <w:p w:rsidR="00C21849" w:rsidRPr="00C21849" w:rsidRDefault="00BA3E2C" w:rsidP="00BA3E2C">
            <w:pPr>
              <w:spacing w:after="0" w:line="240" w:lineRule="auto"/>
              <w:jc w:val="center"/>
              <w:rPr>
                <w:rFonts w:ascii="Calibri" w:eastAsia="Times New Roman" w:hAnsi="Calibri" w:cs="Calibri"/>
                <w:b/>
                <w:bCs/>
                <w:color w:val="000000"/>
                <w:sz w:val="28"/>
                <w:szCs w:val="28"/>
                <w:lang w:eastAsia="pl-PL"/>
              </w:rPr>
            </w:pPr>
            <w:r>
              <w:rPr>
                <w:rFonts w:ascii="Calibri" w:eastAsia="Times New Roman" w:hAnsi="Calibri" w:cs="Calibri"/>
                <w:b/>
                <w:bCs/>
                <w:color w:val="000000"/>
                <w:sz w:val="28"/>
                <w:szCs w:val="28"/>
                <w:lang w:eastAsia="pl-PL"/>
              </w:rPr>
              <w:t>15</w:t>
            </w:r>
          </w:p>
        </w:tc>
      </w:tr>
      <w:tr w:rsidR="00C21849" w:rsidRPr="00C21849" w:rsidTr="007C1274">
        <w:trPr>
          <w:trHeight w:val="288"/>
          <w:jc w:val="center"/>
        </w:trPr>
        <w:tc>
          <w:tcPr>
            <w:tcW w:w="640" w:type="dxa"/>
            <w:tcBorders>
              <w:top w:val="nil"/>
              <w:left w:val="nil"/>
              <w:bottom w:val="nil"/>
              <w:right w:val="nil"/>
            </w:tcBorders>
            <w:shd w:val="clear" w:color="auto" w:fill="auto"/>
            <w:noWrap/>
            <w:vAlign w:val="bottom"/>
            <w:hideMark/>
          </w:tcPr>
          <w:p w:rsidR="00C21849" w:rsidRPr="00C21849" w:rsidRDefault="00C21849" w:rsidP="00C21849">
            <w:pPr>
              <w:spacing w:after="0" w:line="240" w:lineRule="auto"/>
              <w:rPr>
                <w:rFonts w:ascii="Calibri" w:eastAsia="Times New Roman" w:hAnsi="Calibri" w:cs="Calibri"/>
                <w:color w:val="000000"/>
                <w:lang w:eastAsia="pl-PL"/>
              </w:rPr>
            </w:pPr>
          </w:p>
        </w:tc>
        <w:tc>
          <w:tcPr>
            <w:tcW w:w="2920" w:type="dxa"/>
            <w:tcBorders>
              <w:top w:val="nil"/>
              <w:left w:val="nil"/>
              <w:bottom w:val="nil"/>
              <w:right w:val="nil"/>
            </w:tcBorders>
            <w:shd w:val="clear" w:color="auto" w:fill="auto"/>
            <w:noWrap/>
            <w:vAlign w:val="bottom"/>
            <w:hideMark/>
          </w:tcPr>
          <w:p w:rsidR="00C21849" w:rsidRPr="00C21849" w:rsidRDefault="00C21849" w:rsidP="00C21849">
            <w:pPr>
              <w:spacing w:after="0" w:line="240" w:lineRule="auto"/>
              <w:rPr>
                <w:rFonts w:ascii="Calibri" w:eastAsia="Times New Roman" w:hAnsi="Calibri" w:cs="Calibri"/>
                <w:color w:val="000000"/>
                <w:lang w:eastAsia="pl-PL"/>
              </w:rPr>
            </w:pPr>
          </w:p>
        </w:tc>
        <w:tc>
          <w:tcPr>
            <w:tcW w:w="1780" w:type="dxa"/>
            <w:tcBorders>
              <w:top w:val="nil"/>
              <w:left w:val="nil"/>
              <w:bottom w:val="nil"/>
              <w:right w:val="nil"/>
            </w:tcBorders>
            <w:shd w:val="clear" w:color="auto" w:fill="auto"/>
            <w:noWrap/>
            <w:vAlign w:val="bottom"/>
            <w:hideMark/>
          </w:tcPr>
          <w:p w:rsidR="00C21849" w:rsidRPr="00C21849" w:rsidRDefault="00C21849" w:rsidP="00C21849">
            <w:pPr>
              <w:spacing w:after="0" w:line="240" w:lineRule="auto"/>
              <w:rPr>
                <w:rFonts w:ascii="Calibri" w:eastAsia="Times New Roman" w:hAnsi="Calibri" w:cs="Calibri"/>
                <w:color w:val="000000"/>
                <w:lang w:eastAsia="pl-PL"/>
              </w:rPr>
            </w:pPr>
          </w:p>
        </w:tc>
        <w:tc>
          <w:tcPr>
            <w:tcW w:w="2120" w:type="dxa"/>
            <w:tcBorders>
              <w:top w:val="nil"/>
              <w:left w:val="nil"/>
              <w:bottom w:val="nil"/>
              <w:right w:val="nil"/>
            </w:tcBorders>
            <w:shd w:val="clear" w:color="auto" w:fill="auto"/>
            <w:noWrap/>
            <w:vAlign w:val="bottom"/>
            <w:hideMark/>
          </w:tcPr>
          <w:p w:rsidR="00C21849" w:rsidRPr="00C21849" w:rsidRDefault="00C21849" w:rsidP="00C21849">
            <w:pPr>
              <w:spacing w:after="0" w:line="240" w:lineRule="auto"/>
              <w:rPr>
                <w:rFonts w:ascii="Calibri" w:eastAsia="Times New Roman" w:hAnsi="Calibri" w:cs="Calibri"/>
                <w:color w:val="000000"/>
                <w:lang w:eastAsia="pl-PL"/>
              </w:rPr>
            </w:pPr>
          </w:p>
        </w:tc>
      </w:tr>
      <w:tr w:rsidR="00C21849" w:rsidRPr="00C21849" w:rsidTr="007C1274">
        <w:trPr>
          <w:trHeight w:val="360"/>
          <w:jc w:val="center"/>
        </w:trPr>
        <w:tc>
          <w:tcPr>
            <w:tcW w:w="640" w:type="dxa"/>
            <w:tcBorders>
              <w:top w:val="nil"/>
              <w:left w:val="nil"/>
              <w:bottom w:val="nil"/>
              <w:right w:val="nil"/>
            </w:tcBorders>
            <w:shd w:val="clear" w:color="auto" w:fill="auto"/>
            <w:noWrap/>
            <w:vAlign w:val="bottom"/>
            <w:hideMark/>
          </w:tcPr>
          <w:p w:rsidR="00C21849" w:rsidRPr="00C21849" w:rsidRDefault="00C21849" w:rsidP="00C21849">
            <w:pPr>
              <w:spacing w:after="0" w:line="240" w:lineRule="auto"/>
              <w:rPr>
                <w:rFonts w:ascii="Calibri" w:eastAsia="Times New Roman" w:hAnsi="Calibri" w:cs="Calibri"/>
                <w:color w:val="000000"/>
                <w:lang w:eastAsia="pl-PL"/>
              </w:rPr>
            </w:pPr>
          </w:p>
        </w:tc>
        <w:tc>
          <w:tcPr>
            <w:tcW w:w="2920" w:type="dxa"/>
            <w:tcBorders>
              <w:top w:val="single" w:sz="4" w:space="0" w:color="auto"/>
              <w:left w:val="single" w:sz="4" w:space="0" w:color="auto"/>
              <w:bottom w:val="single" w:sz="4" w:space="0" w:color="auto"/>
              <w:right w:val="single" w:sz="4" w:space="0" w:color="auto"/>
            </w:tcBorders>
            <w:shd w:val="clear" w:color="000000" w:fill="FCD5B4"/>
            <w:noWrap/>
            <w:vAlign w:val="bottom"/>
            <w:hideMark/>
          </w:tcPr>
          <w:p w:rsidR="00C21849" w:rsidRPr="00C21849" w:rsidRDefault="00C21849" w:rsidP="00C21849">
            <w:pPr>
              <w:spacing w:after="0" w:line="240" w:lineRule="auto"/>
              <w:rPr>
                <w:rFonts w:ascii="Calibri" w:eastAsia="Times New Roman" w:hAnsi="Calibri" w:cs="Calibri"/>
                <w:b/>
                <w:bCs/>
                <w:color w:val="000000"/>
                <w:sz w:val="28"/>
                <w:szCs w:val="28"/>
                <w:lang w:eastAsia="pl-PL"/>
              </w:rPr>
            </w:pPr>
            <w:r w:rsidRPr="00C21849">
              <w:rPr>
                <w:rFonts w:ascii="Calibri" w:eastAsia="Times New Roman" w:hAnsi="Calibri" w:cs="Calibri"/>
                <w:b/>
                <w:bCs/>
                <w:color w:val="000000"/>
                <w:sz w:val="28"/>
                <w:szCs w:val="28"/>
                <w:lang w:eastAsia="pl-PL"/>
              </w:rPr>
              <w:t>Wszystkich uczniów</w:t>
            </w:r>
          </w:p>
        </w:tc>
        <w:tc>
          <w:tcPr>
            <w:tcW w:w="1780" w:type="dxa"/>
            <w:tcBorders>
              <w:top w:val="single" w:sz="4" w:space="0" w:color="auto"/>
              <w:left w:val="nil"/>
              <w:bottom w:val="single" w:sz="4" w:space="0" w:color="auto"/>
              <w:right w:val="single" w:sz="4" w:space="0" w:color="auto"/>
            </w:tcBorders>
            <w:shd w:val="clear" w:color="000000" w:fill="FCD5B4"/>
            <w:noWrap/>
            <w:vAlign w:val="bottom"/>
            <w:hideMark/>
          </w:tcPr>
          <w:p w:rsidR="00C21849" w:rsidRPr="00C21849" w:rsidRDefault="00501181" w:rsidP="00501181">
            <w:pPr>
              <w:spacing w:after="0" w:line="240" w:lineRule="auto"/>
              <w:jc w:val="center"/>
              <w:rPr>
                <w:rFonts w:ascii="Calibri" w:eastAsia="Times New Roman" w:hAnsi="Calibri" w:cs="Calibri"/>
                <w:b/>
                <w:bCs/>
                <w:color w:val="000000"/>
                <w:sz w:val="28"/>
                <w:szCs w:val="28"/>
                <w:lang w:eastAsia="pl-PL"/>
              </w:rPr>
            </w:pPr>
            <w:bookmarkStart w:id="0" w:name="_GoBack"/>
            <w:bookmarkEnd w:id="0"/>
            <w:r>
              <w:rPr>
                <w:rFonts w:ascii="Calibri" w:eastAsia="Times New Roman" w:hAnsi="Calibri" w:cs="Calibri"/>
                <w:b/>
                <w:bCs/>
                <w:color w:val="000000"/>
                <w:sz w:val="28"/>
                <w:szCs w:val="28"/>
                <w:lang w:eastAsia="pl-PL"/>
              </w:rPr>
              <w:t>27</w:t>
            </w:r>
          </w:p>
        </w:tc>
        <w:tc>
          <w:tcPr>
            <w:tcW w:w="2120" w:type="dxa"/>
            <w:tcBorders>
              <w:top w:val="nil"/>
              <w:left w:val="nil"/>
              <w:bottom w:val="nil"/>
              <w:right w:val="nil"/>
            </w:tcBorders>
            <w:shd w:val="clear" w:color="auto" w:fill="auto"/>
            <w:noWrap/>
            <w:vAlign w:val="bottom"/>
            <w:hideMark/>
          </w:tcPr>
          <w:p w:rsidR="00C21849" w:rsidRPr="00C21849" w:rsidRDefault="00C21849" w:rsidP="00C21849">
            <w:pPr>
              <w:spacing w:after="0" w:line="240" w:lineRule="auto"/>
              <w:rPr>
                <w:rFonts w:ascii="Calibri" w:eastAsia="Times New Roman" w:hAnsi="Calibri" w:cs="Calibri"/>
                <w:color w:val="000000"/>
                <w:lang w:eastAsia="pl-PL"/>
              </w:rPr>
            </w:pPr>
          </w:p>
        </w:tc>
      </w:tr>
    </w:tbl>
    <w:p w:rsidR="00C21849" w:rsidRPr="007C1274" w:rsidRDefault="009E6B60">
      <w:pPr>
        <w:rPr>
          <w:sz w:val="28"/>
          <w:szCs w:val="28"/>
          <w:u w:val="single"/>
        </w:rPr>
      </w:pPr>
      <w:r>
        <w:br/>
      </w:r>
      <w:r w:rsidR="007C1274">
        <w:rPr>
          <w:sz w:val="28"/>
          <w:szCs w:val="28"/>
          <w:u w:val="single"/>
        </w:rPr>
        <w:t>Organizator</w:t>
      </w:r>
      <w:r w:rsidRPr="007C1274">
        <w:rPr>
          <w:sz w:val="28"/>
          <w:szCs w:val="28"/>
          <w:u w:val="single"/>
        </w:rPr>
        <w:t xml:space="preserve"> udostępnia rowery i kaski ochronne, ale jeśli drużyny posiadają </w:t>
      </w:r>
      <w:r w:rsidR="007E7662">
        <w:rPr>
          <w:sz w:val="28"/>
          <w:szCs w:val="28"/>
          <w:u w:val="single"/>
        </w:rPr>
        <w:t>proszę</w:t>
      </w:r>
      <w:r w:rsidRPr="007C1274">
        <w:rPr>
          <w:sz w:val="28"/>
          <w:szCs w:val="28"/>
          <w:u w:val="single"/>
        </w:rPr>
        <w:t xml:space="preserve"> zabrać ze sobą </w:t>
      </w:r>
      <w:r w:rsidR="007C1274">
        <w:rPr>
          <w:sz w:val="28"/>
          <w:szCs w:val="28"/>
          <w:u w:val="single"/>
        </w:rPr>
        <w:t xml:space="preserve">własne </w:t>
      </w:r>
      <w:r w:rsidRPr="007C1274">
        <w:rPr>
          <w:sz w:val="28"/>
          <w:szCs w:val="28"/>
          <w:u w:val="single"/>
        </w:rPr>
        <w:t>kaski i rowery.</w:t>
      </w:r>
    </w:p>
    <w:p w:rsidR="00C21849" w:rsidRPr="00527EF9" w:rsidRDefault="00C21849">
      <w:pPr>
        <w:rPr>
          <w:b/>
          <w:sz w:val="28"/>
          <w:szCs w:val="28"/>
        </w:rPr>
      </w:pPr>
      <w:r w:rsidRPr="00527EF9">
        <w:rPr>
          <w:b/>
          <w:sz w:val="28"/>
          <w:szCs w:val="28"/>
        </w:rPr>
        <w:t>Harmonogram:</w:t>
      </w:r>
    </w:p>
    <w:p w:rsidR="00C21849" w:rsidRPr="009E6B60" w:rsidRDefault="00C21849" w:rsidP="009E6B60">
      <w:pPr>
        <w:pStyle w:val="Akapitzlist"/>
        <w:numPr>
          <w:ilvl w:val="0"/>
          <w:numId w:val="2"/>
        </w:numPr>
        <w:rPr>
          <w:sz w:val="28"/>
          <w:szCs w:val="28"/>
        </w:rPr>
      </w:pPr>
      <w:r w:rsidRPr="009E6B60">
        <w:rPr>
          <w:sz w:val="28"/>
          <w:szCs w:val="28"/>
        </w:rPr>
        <w:t>8:30 – przyjazd uczestników z opiekunami do Szkoły Podstawowej w Mycielewie.</w:t>
      </w:r>
    </w:p>
    <w:p w:rsidR="00C21849" w:rsidRPr="009E6B60" w:rsidRDefault="00C21849" w:rsidP="009E6B60">
      <w:pPr>
        <w:pStyle w:val="Akapitzlist"/>
        <w:numPr>
          <w:ilvl w:val="0"/>
          <w:numId w:val="2"/>
        </w:numPr>
        <w:rPr>
          <w:sz w:val="28"/>
          <w:szCs w:val="28"/>
        </w:rPr>
      </w:pPr>
      <w:r w:rsidRPr="009E6B60">
        <w:rPr>
          <w:sz w:val="28"/>
          <w:szCs w:val="28"/>
        </w:rPr>
        <w:t xml:space="preserve">8.45 – rejestracja drużyn i losowanie numerów startowych (przy </w:t>
      </w:r>
      <w:r w:rsidR="000B20D6">
        <w:rPr>
          <w:sz w:val="28"/>
          <w:szCs w:val="28"/>
        </w:rPr>
        <w:t>s</w:t>
      </w:r>
      <w:r w:rsidRPr="009E6B60">
        <w:rPr>
          <w:sz w:val="28"/>
          <w:szCs w:val="28"/>
        </w:rPr>
        <w:t>ali nr 10)</w:t>
      </w:r>
    </w:p>
    <w:p w:rsidR="00C21849" w:rsidRPr="009E6B60" w:rsidRDefault="00C21849" w:rsidP="009E6B60">
      <w:pPr>
        <w:pStyle w:val="Akapitzlist"/>
        <w:numPr>
          <w:ilvl w:val="0"/>
          <w:numId w:val="2"/>
        </w:numPr>
        <w:rPr>
          <w:sz w:val="28"/>
          <w:szCs w:val="28"/>
        </w:rPr>
      </w:pPr>
      <w:r w:rsidRPr="009E6B60">
        <w:rPr>
          <w:sz w:val="28"/>
          <w:szCs w:val="28"/>
        </w:rPr>
        <w:t>9.00 – oficjalne rozpoczęcie turnieju (przy placu toru przeszkód, w razie deszczu na holu szkoły)</w:t>
      </w:r>
    </w:p>
    <w:p w:rsidR="000279A1" w:rsidRPr="009E6B60" w:rsidRDefault="00C21849" w:rsidP="009E6B60">
      <w:pPr>
        <w:pStyle w:val="Akapitzlist"/>
        <w:numPr>
          <w:ilvl w:val="0"/>
          <w:numId w:val="2"/>
        </w:numPr>
        <w:rPr>
          <w:sz w:val="28"/>
          <w:szCs w:val="28"/>
        </w:rPr>
      </w:pPr>
      <w:r w:rsidRPr="009E6B60">
        <w:rPr>
          <w:sz w:val="28"/>
          <w:szCs w:val="28"/>
        </w:rPr>
        <w:t>9.15</w:t>
      </w:r>
      <w:r w:rsidR="000279A1" w:rsidRPr="009E6B60">
        <w:rPr>
          <w:sz w:val="28"/>
          <w:szCs w:val="28"/>
        </w:rPr>
        <w:t xml:space="preserve"> – 10:00</w:t>
      </w:r>
      <w:r w:rsidRPr="009E6B60">
        <w:rPr>
          <w:sz w:val="28"/>
          <w:szCs w:val="28"/>
        </w:rPr>
        <w:t xml:space="preserve"> – grupa I – testy teoretyczne </w:t>
      </w:r>
      <w:r w:rsidR="000279A1" w:rsidRPr="009E6B60">
        <w:rPr>
          <w:sz w:val="28"/>
          <w:szCs w:val="28"/>
        </w:rPr>
        <w:t xml:space="preserve">(przepisy ogólne 25 pytań i skrzyżowania 10 pytań) </w:t>
      </w:r>
      <w:r w:rsidRPr="009E6B60">
        <w:rPr>
          <w:sz w:val="28"/>
          <w:szCs w:val="28"/>
        </w:rPr>
        <w:t xml:space="preserve">w sali komputerowej nr 10 – testy przy komputerach. </w:t>
      </w:r>
      <w:r w:rsidR="000279A1" w:rsidRPr="009E6B60">
        <w:rPr>
          <w:sz w:val="28"/>
          <w:szCs w:val="28"/>
        </w:rPr>
        <w:t>Łączny czas rozwiązywania obu testów nie może przekroczyć 40 minut.</w:t>
      </w:r>
    </w:p>
    <w:p w:rsidR="00C21849" w:rsidRPr="009E6B60" w:rsidRDefault="000279A1" w:rsidP="009E6B60">
      <w:pPr>
        <w:pStyle w:val="Akapitzlist"/>
        <w:numPr>
          <w:ilvl w:val="0"/>
          <w:numId w:val="2"/>
        </w:numPr>
        <w:rPr>
          <w:sz w:val="28"/>
          <w:szCs w:val="28"/>
        </w:rPr>
      </w:pPr>
      <w:r w:rsidRPr="009E6B60">
        <w:rPr>
          <w:sz w:val="28"/>
          <w:szCs w:val="28"/>
        </w:rPr>
        <w:t xml:space="preserve">9.15 – 10:00 – </w:t>
      </w:r>
      <w:r w:rsidR="00C21849" w:rsidRPr="009E6B60">
        <w:rPr>
          <w:sz w:val="28"/>
          <w:szCs w:val="28"/>
        </w:rPr>
        <w:t>grupa II pokonuje Rowerowy Tor Przeszkód</w:t>
      </w:r>
      <w:r w:rsidR="00152A02">
        <w:rPr>
          <w:sz w:val="28"/>
          <w:szCs w:val="28"/>
        </w:rPr>
        <w:t xml:space="preserve"> i Miasteczko Ruchu Drogowego</w:t>
      </w:r>
      <w:r w:rsidR="00C21849" w:rsidRPr="009E6B60">
        <w:rPr>
          <w:sz w:val="28"/>
          <w:szCs w:val="28"/>
        </w:rPr>
        <w:t>.</w:t>
      </w:r>
    </w:p>
    <w:p w:rsidR="000279A1" w:rsidRPr="009E6B60" w:rsidRDefault="000279A1" w:rsidP="009E6B60">
      <w:pPr>
        <w:pStyle w:val="Akapitzlist"/>
        <w:numPr>
          <w:ilvl w:val="0"/>
          <w:numId w:val="2"/>
        </w:numPr>
        <w:rPr>
          <w:sz w:val="28"/>
          <w:szCs w:val="28"/>
        </w:rPr>
      </w:pPr>
      <w:r w:rsidRPr="009E6B60">
        <w:rPr>
          <w:sz w:val="28"/>
          <w:szCs w:val="28"/>
        </w:rPr>
        <w:t>10.15 – 11:00 – grupa II – testy teoretyczne (przepisy ogólne 25 pytań i skrzyżowania 10 pytań) w sali komputerowej nr 10 – testy przy komputerach. Łączny czas rozwiązywania obu testów nie może przekroczyć 40 minut.</w:t>
      </w:r>
    </w:p>
    <w:p w:rsidR="00527EF9" w:rsidRPr="009E6B60" w:rsidRDefault="00527EF9" w:rsidP="009E6B60">
      <w:pPr>
        <w:pStyle w:val="Akapitzlist"/>
        <w:numPr>
          <w:ilvl w:val="0"/>
          <w:numId w:val="2"/>
        </w:numPr>
        <w:rPr>
          <w:sz w:val="28"/>
          <w:szCs w:val="28"/>
        </w:rPr>
      </w:pPr>
      <w:r w:rsidRPr="009E6B60">
        <w:rPr>
          <w:sz w:val="28"/>
          <w:szCs w:val="28"/>
        </w:rPr>
        <w:t>10.15 – 11:00 – grupa I pokonuje Rowerowy Tor Przeszkód</w:t>
      </w:r>
      <w:r w:rsidR="00152A02">
        <w:rPr>
          <w:sz w:val="28"/>
          <w:szCs w:val="28"/>
        </w:rPr>
        <w:t xml:space="preserve"> i Miasteczko Ruchu Drogowego</w:t>
      </w:r>
      <w:r w:rsidRPr="009E6B60">
        <w:rPr>
          <w:sz w:val="28"/>
          <w:szCs w:val="28"/>
        </w:rPr>
        <w:t>.</w:t>
      </w:r>
    </w:p>
    <w:p w:rsidR="00527EF9" w:rsidRDefault="00527EF9" w:rsidP="009E6B60">
      <w:pPr>
        <w:pStyle w:val="Akapitzlist"/>
        <w:numPr>
          <w:ilvl w:val="0"/>
          <w:numId w:val="2"/>
        </w:numPr>
        <w:rPr>
          <w:sz w:val="28"/>
          <w:szCs w:val="28"/>
        </w:rPr>
      </w:pPr>
      <w:r w:rsidRPr="009E6B60">
        <w:rPr>
          <w:sz w:val="28"/>
          <w:szCs w:val="28"/>
        </w:rPr>
        <w:t xml:space="preserve">W </w:t>
      </w:r>
      <w:r w:rsidR="006D2085">
        <w:rPr>
          <w:sz w:val="28"/>
          <w:szCs w:val="28"/>
        </w:rPr>
        <w:t xml:space="preserve">trakcie </w:t>
      </w:r>
      <w:r w:rsidRPr="009E6B60">
        <w:rPr>
          <w:sz w:val="28"/>
          <w:szCs w:val="28"/>
        </w:rPr>
        <w:t xml:space="preserve">każda drużyna </w:t>
      </w:r>
      <w:r w:rsidR="007C1274">
        <w:rPr>
          <w:sz w:val="28"/>
          <w:szCs w:val="28"/>
        </w:rPr>
        <w:t xml:space="preserve">„wolna” </w:t>
      </w:r>
      <w:r w:rsidRPr="009E6B60">
        <w:rPr>
          <w:sz w:val="28"/>
          <w:szCs w:val="28"/>
        </w:rPr>
        <w:t>wybiera się na pierwszą pomoc do sali gimnastycznej.</w:t>
      </w:r>
    </w:p>
    <w:p w:rsidR="006D2085" w:rsidRPr="009E6B60" w:rsidRDefault="006D2085" w:rsidP="009E6B60">
      <w:pPr>
        <w:pStyle w:val="Akapitzlist"/>
        <w:numPr>
          <w:ilvl w:val="0"/>
          <w:numId w:val="2"/>
        </w:numPr>
        <w:rPr>
          <w:sz w:val="28"/>
          <w:szCs w:val="28"/>
        </w:rPr>
      </w:pPr>
      <w:r>
        <w:rPr>
          <w:sz w:val="28"/>
          <w:szCs w:val="28"/>
        </w:rPr>
        <w:t>ok. g</w:t>
      </w:r>
      <w:r w:rsidR="00B9721C">
        <w:rPr>
          <w:sz w:val="28"/>
          <w:szCs w:val="28"/>
        </w:rPr>
        <w:t>.</w:t>
      </w:r>
      <w:r>
        <w:rPr>
          <w:sz w:val="28"/>
          <w:szCs w:val="28"/>
        </w:rPr>
        <w:t xml:space="preserve"> 12.00 – zakończenie turnieju. </w:t>
      </w:r>
    </w:p>
    <w:p w:rsidR="009E6B60" w:rsidRDefault="007C1274" w:rsidP="00527EF9">
      <w:pPr>
        <w:rPr>
          <w:i/>
          <w:sz w:val="28"/>
          <w:szCs w:val="28"/>
        </w:rPr>
      </w:pPr>
      <w:r>
        <w:rPr>
          <w:sz w:val="28"/>
          <w:szCs w:val="28"/>
        </w:rPr>
        <w:t>Przewidujemy dla wszystkich</w:t>
      </w:r>
      <w:r w:rsidR="00527EF9">
        <w:rPr>
          <w:sz w:val="28"/>
          <w:szCs w:val="28"/>
        </w:rPr>
        <w:t xml:space="preserve"> zespołów jedn</w:t>
      </w:r>
      <w:r>
        <w:rPr>
          <w:sz w:val="28"/>
          <w:szCs w:val="28"/>
        </w:rPr>
        <w:t>ą</w:t>
      </w:r>
      <w:r w:rsidR="00527EF9">
        <w:rPr>
          <w:sz w:val="28"/>
          <w:szCs w:val="28"/>
        </w:rPr>
        <w:t xml:space="preserve"> scen</w:t>
      </w:r>
      <w:r>
        <w:rPr>
          <w:sz w:val="28"/>
          <w:szCs w:val="28"/>
        </w:rPr>
        <w:t>ę</w:t>
      </w:r>
      <w:r w:rsidR="00527EF9">
        <w:rPr>
          <w:sz w:val="28"/>
          <w:szCs w:val="28"/>
        </w:rPr>
        <w:t xml:space="preserve">: </w:t>
      </w:r>
      <w:r w:rsidR="009E6B60">
        <w:rPr>
          <w:i/>
          <w:sz w:val="28"/>
          <w:szCs w:val="28"/>
        </w:rPr>
        <w:t>Utrata przytomności osoby dorosłej</w:t>
      </w:r>
      <w:r w:rsidR="00EB7E3F">
        <w:rPr>
          <w:i/>
          <w:sz w:val="28"/>
          <w:szCs w:val="28"/>
        </w:rPr>
        <w:br/>
      </w:r>
      <w:r w:rsidR="009E6B60">
        <w:rPr>
          <w:i/>
          <w:sz w:val="28"/>
          <w:szCs w:val="28"/>
        </w:rPr>
        <w:t>– zespołowe działania ratownicze. Punktacja i czynności jakie trzeba wykonać poniżej.</w:t>
      </w:r>
    </w:p>
    <w:p w:rsidR="00140401" w:rsidRDefault="00140401" w:rsidP="00527EF9">
      <w:pPr>
        <w:rPr>
          <w:i/>
          <w:sz w:val="28"/>
          <w:szCs w:val="28"/>
        </w:rPr>
      </w:pPr>
    </w:p>
    <w:p w:rsidR="00140401" w:rsidRDefault="00140401" w:rsidP="00527EF9">
      <w:pPr>
        <w:rPr>
          <w:i/>
          <w:sz w:val="28"/>
          <w:szCs w:val="28"/>
        </w:rPr>
      </w:pPr>
    </w:p>
    <w:p w:rsidR="00EB7E3F" w:rsidRDefault="00EB7E3F" w:rsidP="00527EF9">
      <w:pPr>
        <w:rPr>
          <w:i/>
          <w:sz w:val="28"/>
          <w:szCs w:val="28"/>
        </w:rPr>
      </w:pPr>
    </w:p>
    <w:p w:rsidR="00140401" w:rsidRPr="00527EF9" w:rsidRDefault="00140401" w:rsidP="00527EF9">
      <w:pPr>
        <w:rPr>
          <w:i/>
          <w:sz w:val="28"/>
          <w:szCs w:val="28"/>
        </w:rPr>
      </w:pPr>
    </w:p>
    <w:p w:rsidR="00140401" w:rsidRPr="00C778B9" w:rsidRDefault="00140401" w:rsidP="00140401">
      <w:pPr>
        <w:jc w:val="center"/>
        <w:rPr>
          <w:b/>
          <w:sz w:val="28"/>
        </w:rPr>
      </w:pPr>
      <w:r w:rsidRPr="00C778B9">
        <w:rPr>
          <w:b/>
          <w:sz w:val="28"/>
        </w:rPr>
        <w:t>Punktacja pomoc</w:t>
      </w:r>
      <w:r>
        <w:rPr>
          <w:b/>
          <w:sz w:val="28"/>
        </w:rPr>
        <w:t xml:space="preserve"> przedmedyczna</w:t>
      </w:r>
    </w:p>
    <w:p w:rsidR="00140401" w:rsidRDefault="00140401" w:rsidP="00140401">
      <w:pPr>
        <w:rPr>
          <w:sz w:val="28"/>
        </w:rPr>
      </w:pPr>
      <w:r w:rsidRPr="00681E04">
        <w:rPr>
          <w:sz w:val="28"/>
        </w:rPr>
        <w:t xml:space="preserve">Szkoła </w:t>
      </w:r>
      <w:r>
        <w:rPr>
          <w:sz w:val="28"/>
        </w:rPr>
        <w:t xml:space="preserve">Podstawowa w </w:t>
      </w:r>
      <w:r w:rsidRPr="00681E04">
        <w:rPr>
          <w:sz w:val="28"/>
        </w:rPr>
        <w:t>………………………………………………………………………………….</w:t>
      </w:r>
    </w:p>
    <w:tbl>
      <w:tblPr>
        <w:tblStyle w:val="Tabela-Siatka"/>
        <w:tblW w:w="0" w:type="auto"/>
        <w:tblLook w:val="04A0" w:firstRow="1" w:lastRow="0" w:firstColumn="1" w:lastColumn="0" w:noHBand="0" w:noVBand="1"/>
      </w:tblPr>
      <w:tblGrid>
        <w:gridCol w:w="3085"/>
        <w:gridCol w:w="4678"/>
        <w:gridCol w:w="1417"/>
        <w:gridCol w:w="1426"/>
      </w:tblGrid>
      <w:tr w:rsidR="00140401" w:rsidRPr="00F71719" w:rsidTr="004D1173">
        <w:tc>
          <w:tcPr>
            <w:tcW w:w="3085" w:type="dxa"/>
            <w:vAlign w:val="center"/>
          </w:tcPr>
          <w:p w:rsidR="00140401" w:rsidRPr="00F71719" w:rsidRDefault="00140401" w:rsidP="004D1173">
            <w:pPr>
              <w:jc w:val="center"/>
              <w:rPr>
                <w:rFonts w:cstheme="minorHAnsi"/>
                <w:b/>
                <w:sz w:val="28"/>
                <w:szCs w:val="28"/>
              </w:rPr>
            </w:pPr>
            <w:r w:rsidRPr="00F71719">
              <w:rPr>
                <w:rFonts w:cstheme="minorHAnsi"/>
                <w:b/>
                <w:sz w:val="28"/>
                <w:szCs w:val="28"/>
              </w:rPr>
              <w:t>Umiejętność</w:t>
            </w:r>
          </w:p>
        </w:tc>
        <w:tc>
          <w:tcPr>
            <w:tcW w:w="4678" w:type="dxa"/>
            <w:vAlign w:val="center"/>
          </w:tcPr>
          <w:p w:rsidR="00140401" w:rsidRPr="00F71719" w:rsidRDefault="00140401" w:rsidP="004D1173">
            <w:pPr>
              <w:jc w:val="center"/>
              <w:rPr>
                <w:rFonts w:cstheme="minorHAnsi"/>
                <w:b/>
                <w:sz w:val="28"/>
                <w:szCs w:val="28"/>
              </w:rPr>
            </w:pPr>
            <w:r>
              <w:rPr>
                <w:rFonts w:cstheme="minorHAnsi"/>
                <w:b/>
                <w:sz w:val="28"/>
                <w:szCs w:val="28"/>
              </w:rPr>
              <w:t>O</w:t>
            </w:r>
            <w:r w:rsidRPr="00F71719">
              <w:rPr>
                <w:rFonts w:cstheme="minorHAnsi"/>
                <w:b/>
                <w:sz w:val="28"/>
                <w:szCs w:val="28"/>
              </w:rPr>
              <w:t>pis</w:t>
            </w:r>
          </w:p>
        </w:tc>
        <w:tc>
          <w:tcPr>
            <w:tcW w:w="1417" w:type="dxa"/>
            <w:vAlign w:val="center"/>
          </w:tcPr>
          <w:p w:rsidR="00140401" w:rsidRPr="00F71719" w:rsidRDefault="00140401" w:rsidP="004D1173">
            <w:pPr>
              <w:jc w:val="center"/>
              <w:rPr>
                <w:rFonts w:cstheme="minorHAnsi"/>
                <w:b/>
                <w:sz w:val="28"/>
                <w:szCs w:val="28"/>
              </w:rPr>
            </w:pPr>
            <w:r w:rsidRPr="00F71719">
              <w:rPr>
                <w:rFonts w:cstheme="minorHAnsi"/>
                <w:b/>
                <w:sz w:val="28"/>
                <w:szCs w:val="28"/>
              </w:rPr>
              <w:t>Max ilość punktów</w:t>
            </w:r>
          </w:p>
        </w:tc>
        <w:tc>
          <w:tcPr>
            <w:tcW w:w="1426" w:type="dxa"/>
            <w:vAlign w:val="center"/>
          </w:tcPr>
          <w:p w:rsidR="00140401" w:rsidRPr="00F71719" w:rsidRDefault="00140401" w:rsidP="004D1173">
            <w:pPr>
              <w:jc w:val="center"/>
              <w:rPr>
                <w:rFonts w:cstheme="minorHAnsi"/>
                <w:b/>
                <w:sz w:val="28"/>
                <w:szCs w:val="28"/>
              </w:rPr>
            </w:pPr>
            <w:r w:rsidRPr="00F71719">
              <w:rPr>
                <w:rFonts w:cstheme="minorHAnsi"/>
                <w:b/>
                <w:sz w:val="28"/>
                <w:szCs w:val="28"/>
              </w:rPr>
              <w:t>Punkty przyznane</w:t>
            </w:r>
          </w:p>
        </w:tc>
      </w:tr>
      <w:tr w:rsidR="00140401" w:rsidRPr="00F71719" w:rsidTr="004D1173">
        <w:tc>
          <w:tcPr>
            <w:tcW w:w="3085" w:type="dxa"/>
            <w:vAlign w:val="center"/>
          </w:tcPr>
          <w:p w:rsidR="00140401" w:rsidRPr="009F6218" w:rsidRDefault="00140401" w:rsidP="004D1173">
            <w:pPr>
              <w:jc w:val="center"/>
              <w:rPr>
                <w:rFonts w:cstheme="minorHAnsi"/>
                <w:sz w:val="23"/>
                <w:szCs w:val="23"/>
              </w:rPr>
            </w:pPr>
            <w:r w:rsidRPr="009F6218">
              <w:rPr>
                <w:rFonts w:cstheme="minorHAnsi"/>
                <w:sz w:val="23"/>
                <w:szCs w:val="23"/>
              </w:rPr>
              <w:t>Ocena sytuacji, bezpieczeństwo</w:t>
            </w:r>
          </w:p>
          <w:p w:rsidR="00140401" w:rsidRPr="009F6218" w:rsidRDefault="00140401" w:rsidP="004D1173">
            <w:pPr>
              <w:jc w:val="center"/>
              <w:rPr>
                <w:rFonts w:cstheme="minorHAnsi"/>
                <w:sz w:val="23"/>
                <w:szCs w:val="23"/>
              </w:rPr>
            </w:pPr>
            <w:r>
              <w:rPr>
                <w:rFonts w:cstheme="minorHAnsi"/>
                <w:sz w:val="23"/>
                <w:szCs w:val="23"/>
              </w:rPr>
              <w:t>p</w:t>
            </w:r>
            <w:r w:rsidRPr="009F6218">
              <w:rPr>
                <w:rFonts w:cstheme="minorHAnsi"/>
                <w:sz w:val="23"/>
                <w:szCs w:val="23"/>
              </w:rPr>
              <w:t>oszkodowanego i ratownika</w:t>
            </w:r>
          </w:p>
        </w:tc>
        <w:tc>
          <w:tcPr>
            <w:tcW w:w="4678" w:type="dxa"/>
            <w:vAlign w:val="center"/>
          </w:tcPr>
          <w:p w:rsidR="00140401" w:rsidRPr="009F6218" w:rsidRDefault="00140401" w:rsidP="004D1173">
            <w:pPr>
              <w:jc w:val="center"/>
              <w:rPr>
                <w:rFonts w:cstheme="minorHAnsi"/>
                <w:sz w:val="23"/>
                <w:szCs w:val="23"/>
              </w:rPr>
            </w:pPr>
            <w:r w:rsidRPr="009F6218">
              <w:rPr>
                <w:rFonts w:cstheme="minorHAnsi"/>
                <w:sz w:val="23"/>
                <w:szCs w:val="23"/>
              </w:rPr>
              <w:t>Poszukiwanie potencjalnego niebezpieczeństwa, zadbanie o bezpieczeństwo własne</w:t>
            </w:r>
          </w:p>
        </w:tc>
        <w:tc>
          <w:tcPr>
            <w:tcW w:w="1417" w:type="dxa"/>
            <w:vAlign w:val="center"/>
          </w:tcPr>
          <w:p w:rsidR="00140401" w:rsidRPr="00F71719" w:rsidRDefault="00140401" w:rsidP="004D1173">
            <w:pPr>
              <w:jc w:val="center"/>
              <w:rPr>
                <w:rFonts w:cstheme="minorHAnsi"/>
                <w:sz w:val="32"/>
                <w:szCs w:val="32"/>
              </w:rPr>
            </w:pPr>
            <w:r w:rsidRPr="00F71719">
              <w:rPr>
                <w:rFonts w:cstheme="minorHAnsi"/>
                <w:sz w:val="32"/>
                <w:szCs w:val="32"/>
              </w:rPr>
              <w:t>3</w:t>
            </w:r>
          </w:p>
        </w:tc>
        <w:tc>
          <w:tcPr>
            <w:tcW w:w="1426" w:type="dxa"/>
            <w:vAlign w:val="center"/>
          </w:tcPr>
          <w:p w:rsidR="00140401" w:rsidRPr="00F71719" w:rsidRDefault="00140401" w:rsidP="004D1173">
            <w:pPr>
              <w:jc w:val="center"/>
              <w:rPr>
                <w:rFonts w:cstheme="minorHAnsi"/>
                <w:sz w:val="24"/>
                <w:szCs w:val="24"/>
              </w:rPr>
            </w:pPr>
          </w:p>
        </w:tc>
      </w:tr>
      <w:tr w:rsidR="00140401" w:rsidRPr="00F71719" w:rsidTr="004D1173">
        <w:tc>
          <w:tcPr>
            <w:tcW w:w="3085" w:type="dxa"/>
            <w:vAlign w:val="center"/>
          </w:tcPr>
          <w:p w:rsidR="00140401" w:rsidRPr="009F6218" w:rsidRDefault="00140401" w:rsidP="004D1173">
            <w:pPr>
              <w:jc w:val="center"/>
              <w:rPr>
                <w:rFonts w:cstheme="minorHAnsi"/>
                <w:sz w:val="23"/>
                <w:szCs w:val="23"/>
              </w:rPr>
            </w:pPr>
            <w:r w:rsidRPr="009F6218">
              <w:rPr>
                <w:rFonts w:cstheme="minorHAnsi"/>
                <w:sz w:val="23"/>
                <w:szCs w:val="23"/>
              </w:rPr>
              <w:t>Badanie poszkodowanego</w:t>
            </w:r>
          </w:p>
        </w:tc>
        <w:tc>
          <w:tcPr>
            <w:tcW w:w="4678" w:type="dxa"/>
            <w:vAlign w:val="center"/>
          </w:tcPr>
          <w:p w:rsidR="00140401" w:rsidRPr="009F6218" w:rsidRDefault="00140401" w:rsidP="004D1173">
            <w:pPr>
              <w:jc w:val="center"/>
              <w:rPr>
                <w:rFonts w:cstheme="minorHAnsi"/>
                <w:sz w:val="23"/>
                <w:szCs w:val="23"/>
              </w:rPr>
            </w:pPr>
            <w:r w:rsidRPr="009F6218">
              <w:rPr>
                <w:rFonts w:cstheme="minorHAnsi"/>
                <w:sz w:val="23"/>
                <w:szCs w:val="23"/>
              </w:rPr>
              <w:t>Ocena przytomności, sprawdzenie oddechu, udrożnienie dróg oddechowych</w:t>
            </w:r>
          </w:p>
        </w:tc>
        <w:tc>
          <w:tcPr>
            <w:tcW w:w="1417" w:type="dxa"/>
            <w:vAlign w:val="center"/>
          </w:tcPr>
          <w:p w:rsidR="00140401" w:rsidRPr="00F71719" w:rsidRDefault="00140401" w:rsidP="004D1173">
            <w:pPr>
              <w:jc w:val="center"/>
              <w:rPr>
                <w:rFonts w:cstheme="minorHAnsi"/>
                <w:sz w:val="32"/>
                <w:szCs w:val="32"/>
              </w:rPr>
            </w:pPr>
            <w:r w:rsidRPr="00F71719">
              <w:rPr>
                <w:rFonts w:cstheme="minorHAnsi"/>
                <w:sz w:val="32"/>
                <w:szCs w:val="32"/>
              </w:rPr>
              <w:t>3</w:t>
            </w:r>
          </w:p>
        </w:tc>
        <w:tc>
          <w:tcPr>
            <w:tcW w:w="1426" w:type="dxa"/>
            <w:vAlign w:val="center"/>
          </w:tcPr>
          <w:p w:rsidR="00140401" w:rsidRPr="00F71719" w:rsidRDefault="00140401" w:rsidP="004D1173">
            <w:pPr>
              <w:jc w:val="center"/>
              <w:rPr>
                <w:rFonts w:cstheme="minorHAnsi"/>
                <w:sz w:val="24"/>
                <w:szCs w:val="24"/>
              </w:rPr>
            </w:pPr>
          </w:p>
        </w:tc>
      </w:tr>
      <w:tr w:rsidR="00140401" w:rsidRPr="00F71719" w:rsidTr="004D1173">
        <w:tc>
          <w:tcPr>
            <w:tcW w:w="3085" w:type="dxa"/>
            <w:vAlign w:val="center"/>
          </w:tcPr>
          <w:p w:rsidR="00140401" w:rsidRPr="009F6218" w:rsidRDefault="00140401" w:rsidP="004D1173">
            <w:pPr>
              <w:jc w:val="center"/>
              <w:rPr>
                <w:rFonts w:cstheme="minorHAnsi"/>
                <w:sz w:val="23"/>
                <w:szCs w:val="23"/>
              </w:rPr>
            </w:pPr>
            <w:r w:rsidRPr="009F6218">
              <w:rPr>
                <w:rFonts w:cstheme="minorHAnsi"/>
                <w:sz w:val="23"/>
                <w:szCs w:val="23"/>
              </w:rPr>
              <w:t>Wezwanie pomocy</w:t>
            </w:r>
          </w:p>
        </w:tc>
        <w:tc>
          <w:tcPr>
            <w:tcW w:w="4678" w:type="dxa"/>
            <w:vAlign w:val="center"/>
          </w:tcPr>
          <w:p w:rsidR="00140401" w:rsidRPr="009F6218" w:rsidRDefault="00140401" w:rsidP="004D1173">
            <w:pPr>
              <w:jc w:val="center"/>
              <w:rPr>
                <w:rFonts w:cstheme="minorHAnsi"/>
                <w:sz w:val="23"/>
                <w:szCs w:val="23"/>
              </w:rPr>
            </w:pPr>
            <w:r w:rsidRPr="009F6218">
              <w:rPr>
                <w:rFonts w:cstheme="minorHAnsi"/>
                <w:sz w:val="23"/>
                <w:szCs w:val="23"/>
              </w:rPr>
              <w:t xml:space="preserve">Opisanie, w jaki sposób wezwać pomoc </w:t>
            </w:r>
            <w:r w:rsidRPr="009F6218">
              <w:rPr>
                <w:rFonts w:cstheme="minorHAnsi"/>
                <w:sz w:val="23"/>
                <w:szCs w:val="23"/>
              </w:rPr>
              <w:br/>
              <w:t>(nr telefonu, co po kolei mówić)</w:t>
            </w:r>
          </w:p>
        </w:tc>
        <w:tc>
          <w:tcPr>
            <w:tcW w:w="1417" w:type="dxa"/>
            <w:vAlign w:val="center"/>
          </w:tcPr>
          <w:p w:rsidR="00140401" w:rsidRPr="00F71719" w:rsidRDefault="00140401" w:rsidP="004D1173">
            <w:pPr>
              <w:jc w:val="center"/>
              <w:rPr>
                <w:rFonts w:cstheme="minorHAnsi"/>
                <w:sz w:val="32"/>
                <w:szCs w:val="32"/>
              </w:rPr>
            </w:pPr>
            <w:r w:rsidRPr="00F71719">
              <w:rPr>
                <w:rFonts w:cstheme="minorHAnsi"/>
                <w:sz w:val="32"/>
                <w:szCs w:val="32"/>
              </w:rPr>
              <w:t>2</w:t>
            </w:r>
          </w:p>
        </w:tc>
        <w:tc>
          <w:tcPr>
            <w:tcW w:w="1426" w:type="dxa"/>
            <w:vAlign w:val="center"/>
          </w:tcPr>
          <w:p w:rsidR="00140401" w:rsidRPr="00F71719" w:rsidRDefault="00140401" w:rsidP="004D1173">
            <w:pPr>
              <w:jc w:val="center"/>
              <w:rPr>
                <w:rFonts w:cstheme="minorHAnsi"/>
                <w:sz w:val="24"/>
                <w:szCs w:val="24"/>
              </w:rPr>
            </w:pPr>
          </w:p>
        </w:tc>
      </w:tr>
      <w:tr w:rsidR="00140401" w:rsidRPr="00F71719" w:rsidTr="004D1173">
        <w:tc>
          <w:tcPr>
            <w:tcW w:w="3085" w:type="dxa"/>
            <w:vAlign w:val="center"/>
          </w:tcPr>
          <w:p w:rsidR="00140401" w:rsidRPr="009F6218" w:rsidRDefault="00140401" w:rsidP="004D1173">
            <w:pPr>
              <w:jc w:val="center"/>
              <w:rPr>
                <w:rFonts w:cstheme="minorHAnsi"/>
                <w:sz w:val="23"/>
                <w:szCs w:val="23"/>
              </w:rPr>
            </w:pPr>
            <w:r w:rsidRPr="009F6218">
              <w:rPr>
                <w:rFonts w:cstheme="minorHAnsi"/>
                <w:sz w:val="23"/>
                <w:szCs w:val="23"/>
              </w:rPr>
              <w:t>Sprawność działania w grupie</w:t>
            </w:r>
          </w:p>
        </w:tc>
        <w:tc>
          <w:tcPr>
            <w:tcW w:w="4678" w:type="dxa"/>
            <w:vAlign w:val="center"/>
          </w:tcPr>
          <w:p w:rsidR="00140401" w:rsidRPr="009F6218" w:rsidRDefault="00140401" w:rsidP="004D1173">
            <w:pPr>
              <w:jc w:val="center"/>
              <w:rPr>
                <w:rFonts w:cstheme="minorHAnsi"/>
                <w:sz w:val="23"/>
                <w:szCs w:val="23"/>
              </w:rPr>
            </w:pPr>
            <w:r w:rsidRPr="009F6218">
              <w:rPr>
                <w:rFonts w:cstheme="minorHAnsi"/>
                <w:sz w:val="23"/>
                <w:szCs w:val="23"/>
              </w:rPr>
              <w:t>Podział obowiązków, zaangażowanie wszystkich uczniów</w:t>
            </w:r>
          </w:p>
        </w:tc>
        <w:tc>
          <w:tcPr>
            <w:tcW w:w="1417" w:type="dxa"/>
            <w:vAlign w:val="center"/>
          </w:tcPr>
          <w:p w:rsidR="00140401" w:rsidRPr="00F71719" w:rsidRDefault="00140401" w:rsidP="004D1173">
            <w:pPr>
              <w:jc w:val="center"/>
              <w:rPr>
                <w:rFonts w:cstheme="minorHAnsi"/>
                <w:sz w:val="32"/>
                <w:szCs w:val="32"/>
              </w:rPr>
            </w:pPr>
            <w:r w:rsidRPr="00F71719">
              <w:rPr>
                <w:rFonts w:cstheme="minorHAnsi"/>
                <w:sz w:val="32"/>
                <w:szCs w:val="32"/>
              </w:rPr>
              <w:t>3</w:t>
            </w:r>
          </w:p>
        </w:tc>
        <w:tc>
          <w:tcPr>
            <w:tcW w:w="1426" w:type="dxa"/>
            <w:vAlign w:val="center"/>
          </w:tcPr>
          <w:p w:rsidR="00140401" w:rsidRPr="00F71719" w:rsidRDefault="00140401" w:rsidP="004D1173">
            <w:pPr>
              <w:jc w:val="center"/>
              <w:rPr>
                <w:rFonts w:cstheme="minorHAnsi"/>
                <w:sz w:val="24"/>
                <w:szCs w:val="24"/>
              </w:rPr>
            </w:pPr>
          </w:p>
        </w:tc>
      </w:tr>
      <w:tr w:rsidR="00140401" w:rsidRPr="00F71719" w:rsidTr="004D1173">
        <w:tc>
          <w:tcPr>
            <w:tcW w:w="3085" w:type="dxa"/>
            <w:vAlign w:val="center"/>
          </w:tcPr>
          <w:p w:rsidR="00140401" w:rsidRPr="009F6218" w:rsidRDefault="00140401" w:rsidP="004D1173">
            <w:pPr>
              <w:jc w:val="center"/>
              <w:rPr>
                <w:rFonts w:cstheme="minorHAnsi"/>
                <w:sz w:val="23"/>
                <w:szCs w:val="23"/>
              </w:rPr>
            </w:pPr>
            <w:r w:rsidRPr="009F6218">
              <w:rPr>
                <w:rFonts w:cstheme="minorHAnsi"/>
                <w:sz w:val="23"/>
                <w:szCs w:val="23"/>
              </w:rPr>
              <w:t>Wiadomości teoretyczne</w:t>
            </w:r>
          </w:p>
        </w:tc>
        <w:tc>
          <w:tcPr>
            <w:tcW w:w="4678" w:type="dxa"/>
            <w:vAlign w:val="center"/>
          </w:tcPr>
          <w:p w:rsidR="00140401" w:rsidRPr="009F6218" w:rsidRDefault="00140401" w:rsidP="004D1173">
            <w:pPr>
              <w:jc w:val="center"/>
              <w:rPr>
                <w:rFonts w:cstheme="minorHAnsi"/>
                <w:sz w:val="23"/>
                <w:szCs w:val="23"/>
              </w:rPr>
            </w:pPr>
            <w:r w:rsidRPr="009F6218">
              <w:rPr>
                <w:rFonts w:cstheme="minorHAnsi"/>
                <w:sz w:val="23"/>
                <w:szCs w:val="23"/>
              </w:rPr>
              <w:t>Dodatkowa wiedza medyczna</w:t>
            </w:r>
          </w:p>
        </w:tc>
        <w:tc>
          <w:tcPr>
            <w:tcW w:w="1417" w:type="dxa"/>
            <w:vAlign w:val="center"/>
          </w:tcPr>
          <w:p w:rsidR="00140401" w:rsidRPr="00F71719" w:rsidRDefault="00140401" w:rsidP="004D1173">
            <w:pPr>
              <w:jc w:val="center"/>
              <w:rPr>
                <w:rFonts w:cstheme="minorHAnsi"/>
                <w:sz w:val="32"/>
                <w:szCs w:val="32"/>
              </w:rPr>
            </w:pPr>
            <w:r w:rsidRPr="00F71719">
              <w:rPr>
                <w:rFonts w:cstheme="minorHAnsi"/>
                <w:sz w:val="32"/>
                <w:szCs w:val="32"/>
              </w:rPr>
              <w:t>1</w:t>
            </w:r>
          </w:p>
        </w:tc>
        <w:tc>
          <w:tcPr>
            <w:tcW w:w="1426" w:type="dxa"/>
            <w:vAlign w:val="center"/>
          </w:tcPr>
          <w:p w:rsidR="00140401" w:rsidRPr="00F71719" w:rsidRDefault="00140401" w:rsidP="004D1173">
            <w:pPr>
              <w:jc w:val="center"/>
              <w:rPr>
                <w:rFonts w:cstheme="minorHAnsi"/>
                <w:sz w:val="24"/>
                <w:szCs w:val="24"/>
              </w:rPr>
            </w:pPr>
          </w:p>
        </w:tc>
      </w:tr>
      <w:tr w:rsidR="00140401" w:rsidRPr="00F71719" w:rsidTr="004D1173">
        <w:tc>
          <w:tcPr>
            <w:tcW w:w="3085" w:type="dxa"/>
            <w:tcBorders>
              <w:bottom w:val="single" w:sz="4" w:space="0" w:color="auto"/>
            </w:tcBorders>
            <w:vAlign w:val="center"/>
          </w:tcPr>
          <w:p w:rsidR="00140401" w:rsidRPr="009F6218" w:rsidRDefault="00140401" w:rsidP="004D1173">
            <w:pPr>
              <w:jc w:val="center"/>
              <w:rPr>
                <w:rFonts w:cstheme="minorHAnsi"/>
                <w:sz w:val="23"/>
                <w:szCs w:val="23"/>
              </w:rPr>
            </w:pPr>
            <w:r w:rsidRPr="009F6218">
              <w:rPr>
                <w:rFonts w:cstheme="minorHAnsi"/>
                <w:sz w:val="23"/>
                <w:szCs w:val="23"/>
              </w:rPr>
              <w:t>Resuscytacja krążeniowo-oddechowa</w:t>
            </w:r>
          </w:p>
        </w:tc>
        <w:tc>
          <w:tcPr>
            <w:tcW w:w="4678" w:type="dxa"/>
            <w:vAlign w:val="center"/>
          </w:tcPr>
          <w:p w:rsidR="00140401" w:rsidRPr="009F6218" w:rsidRDefault="00140401" w:rsidP="004D1173">
            <w:pPr>
              <w:jc w:val="center"/>
              <w:rPr>
                <w:rFonts w:cstheme="minorHAnsi"/>
                <w:sz w:val="23"/>
                <w:szCs w:val="23"/>
              </w:rPr>
            </w:pPr>
            <w:r w:rsidRPr="009F6218">
              <w:rPr>
                <w:rFonts w:cstheme="minorHAnsi"/>
                <w:sz w:val="23"/>
                <w:szCs w:val="23"/>
                <w:shd w:val="clear" w:color="auto" w:fill="FFFFFF"/>
              </w:rPr>
              <w:t xml:space="preserve">RKO – zespół czynności stosowanych </w:t>
            </w:r>
            <w:r w:rsidRPr="009F6218">
              <w:rPr>
                <w:rFonts w:cstheme="minorHAnsi"/>
                <w:sz w:val="23"/>
                <w:szCs w:val="23"/>
                <w:shd w:val="clear" w:color="auto" w:fill="FFFFFF"/>
              </w:rPr>
              <w:br/>
              <w:t>u poszkodowanego, u którego wystąpiło nagłe zatrzymanie krążenia, czyli ustanie czynności serca z utratą świadomości i bezdechem</w:t>
            </w:r>
          </w:p>
        </w:tc>
        <w:tc>
          <w:tcPr>
            <w:tcW w:w="1417" w:type="dxa"/>
            <w:vAlign w:val="center"/>
          </w:tcPr>
          <w:p w:rsidR="00140401" w:rsidRPr="00F71719" w:rsidRDefault="00140401" w:rsidP="004D1173">
            <w:pPr>
              <w:jc w:val="center"/>
              <w:rPr>
                <w:rFonts w:cstheme="minorHAnsi"/>
                <w:sz w:val="32"/>
                <w:szCs w:val="32"/>
              </w:rPr>
            </w:pPr>
            <w:r w:rsidRPr="00F71719">
              <w:rPr>
                <w:rFonts w:cstheme="minorHAnsi"/>
                <w:sz w:val="32"/>
                <w:szCs w:val="32"/>
              </w:rPr>
              <w:t>5</w:t>
            </w:r>
          </w:p>
        </w:tc>
        <w:tc>
          <w:tcPr>
            <w:tcW w:w="1426" w:type="dxa"/>
            <w:vAlign w:val="center"/>
          </w:tcPr>
          <w:p w:rsidR="00140401" w:rsidRPr="00F71719" w:rsidRDefault="00140401" w:rsidP="004D1173">
            <w:pPr>
              <w:jc w:val="center"/>
              <w:rPr>
                <w:rFonts w:cstheme="minorHAnsi"/>
                <w:sz w:val="24"/>
                <w:szCs w:val="24"/>
              </w:rPr>
            </w:pPr>
          </w:p>
        </w:tc>
      </w:tr>
      <w:tr w:rsidR="00140401" w:rsidRPr="00F71719" w:rsidTr="004D1173">
        <w:tc>
          <w:tcPr>
            <w:tcW w:w="3085" w:type="dxa"/>
            <w:tcBorders>
              <w:bottom w:val="single" w:sz="4" w:space="0" w:color="auto"/>
            </w:tcBorders>
            <w:vAlign w:val="center"/>
          </w:tcPr>
          <w:p w:rsidR="00140401" w:rsidRPr="009F6218" w:rsidRDefault="00140401" w:rsidP="004D1173">
            <w:pPr>
              <w:jc w:val="center"/>
              <w:rPr>
                <w:rFonts w:cstheme="minorHAnsi"/>
                <w:sz w:val="23"/>
                <w:szCs w:val="23"/>
              </w:rPr>
            </w:pPr>
            <w:r w:rsidRPr="009F6218">
              <w:rPr>
                <w:rFonts w:cstheme="minorHAnsi"/>
                <w:sz w:val="23"/>
                <w:szCs w:val="23"/>
              </w:rPr>
              <w:t>Pozycja bezpieczna</w:t>
            </w:r>
          </w:p>
        </w:tc>
        <w:tc>
          <w:tcPr>
            <w:tcW w:w="4678" w:type="dxa"/>
            <w:tcBorders>
              <w:bottom w:val="single" w:sz="4" w:space="0" w:color="auto"/>
            </w:tcBorders>
            <w:vAlign w:val="center"/>
          </w:tcPr>
          <w:p w:rsidR="00140401" w:rsidRPr="009F6218" w:rsidRDefault="00140401" w:rsidP="004D1173">
            <w:pPr>
              <w:jc w:val="center"/>
              <w:rPr>
                <w:rFonts w:cstheme="minorHAnsi"/>
                <w:sz w:val="23"/>
                <w:szCs w:val="23"/>
              </w:rPr>
            </w:pPr>
            <w:r w:rsidRPr="009F6218">
              <w:rPr>
                <w:rFonts w:cstheme="minorHAnsi"/>
                <w:sz w:val="23"/>
                <w:szCs w:val="23"/>
                <w:shd w:val="clear" w:color="auto" w:fill="FFFFFF"/>
              </w:rPr>
              <w:t>Stosuje się ją u poszkodowanych nieurazowych, posiadających oddech i inne funkcje życiowe</w:t>
            </w:r>
          </w:p>
        </w:tc>
        <w:tc>
          <w:tcPr>
            <w:tcW w:w="1417" w:type="dxa"/>
            <w:vAlign w:val="center"/>
          </w:tcPr>
          <w:p w:rsidR="00140401" w:rsidRPr="00F71719" w:rsidRDefault="00140401" w:rsidP="004D1173">
            <w:pPr>
              <w:jc w:val="center"/>
              <w:rPr>
                <w:rFonts w:cstheme="minorHAnsi"/>
                <w:sz w:val="32"/>
                <w:szCs w:val="32"/>
              </w:rPr>
            </w:pPr>
            <w:r w:rsidRPr="00F71719">
              <w:rPr>
                <w:rFonts w:cstheme="minorHAnsi"/>
                <w:sz w:val="32"/>
                <w:szCs w:val="32"/>
              </w:rPr>
              <w:t>3</w:t>
            </w:r>
          </w:p>
        </w:tc>
        <w:tc>
          <w:tcPr>
            <w:tcW w:w="1426" w:type="dxa"/>
            <w:vAlign w:val="center"/>
          </w:tcPr>
          <w:p w:rsidR="00140401" w:rsidRPr="00F71719" w:rsidRDefault="00140401" w:rsidP="004D1173">
            <w:pPr>
              <w:jc w:val="center"/>
              <w:rPr>
                <w:rFonts w:cstheme="minorHAnsi"/>
                <w:sz w:val="24"/>
                <w:szCs w:val="24"/>
              </w:rPr>
            </w:pPr>
          </w:p>
        </w:tc>
      </w:tr>
      <w:tr w:rsidR="00140401" w:rsidRPr="00F71719" w:rsidTr="004D1173">
        <w:trPr>
          <w:trHeight w:val="543"/>
        </w:trPr>
        <w:tc>
          <w:tcPr>
            <w:tcW w:w="3085" w:type="dxa"/>
            <w:tcBorders>
              <w:top w:val="single" w:sz="4" w:space="0" w:color="auto"/>
              <w:left w:val="nil"/>
              <w:bottom w:val="nil"/>
              <w:right w:val="single" w:sz="4" w:space="0" w:color="auto"/>
            </w:tcBorders>
            <w:vAlign w:val="center"/>
          </w:tcPr>
          <w:p w:rsidR="00140401" w:rsidRPr="00F71719" w:rsidRDefault="00140401" w:rsidP="004D1173">
            <w:pPr>
              <w:jc w:val="center"/>
              <w:rPr>
                <w:rFonts w:cstheme="minorHAnsi"/>
                <w:sz w:val="24"/>
                <w:szCs w:val="24"/>
              </w:rPr>
            </w:pPr>
          </w:p>
        </w:tc>
        <w:tc>
          <w:tcPr>
            <w:tcW w:w="4678" w:type="dxa"/>
            <w:tcBorders>
              <w:left w:val="single" w:sz="4" w:space="0" w:color="auto"/>
            </w:tcBorders>
            <w:vAlign w:val="center"/>
          </w:tcPr>
          <w:p w:rsidR="00140401" w:rsidRPr="00F71719" w:rsidRDefault="00140401" w:rsidP="004D1173">
            <w:pPr>
              <w:jc w:val="right"/>
              <w:rPr>
                <w:rFonts w:cstheme="minorHAnsi"/>
                <w:b/>
                <w:color w:val="4D5156"/>
                <w:sz w:val="24"/>
                <w:szCs w:val="24"/>
                <w:shd w:val="clear" w:color="auto" w:fill="FFFFFF"/>
              </w:rPr>
            </w:pPr>
            <w:r w:rsidRPr="00F71719">
              <w:rPr>
                <w:rFonts w:cstheme="minorHAnsi"/>
                <w:b/>
                <w:color w:val="4D5156"/>
                <w:sz w:val="24"/>
                <w:szCs w:val="24"/>
                <w:shd w:val="clear" w:color="auto" w:fill="FFFFFF"/>
              </w:rPr>
              <w:t>Razem:</w:t>
            </w:r>
          </w:p>
        </w:tc>
        <w:tc>
          <w:tcPr>
            <w:tcW w:w="1417" w:type="dxa"/>
            <w:vAlign w:val="center"/>
          </w:tcPr>
          <w:p w:rsidR="00140401" w:rsidRPr="009F6218" w:rsidRDefault="00140401" w:rsidP="004D1173">
            <w:pPr>
              <w:jc w:val="center"/>
              <w:rPr>
                <w:rFonts w:ascii="Arial" w:hAnsi="Arial" w:cs="Arial"/>
                <w:color w:val="040C28"/>
                <w:sz w:val="30"/>
                <w:szCs w:val="30"/>
              </w:rPr>
            </w:pPr>
            <w:r>
              <w:rPr>
                <w:rFonts w:ascii="Arial" w:hAnsi="Arial" w:cs="Arial"/>
                <w:color w:val="040C28"/>
                <w:sz w:val="30"/>
                <w:szCs w:val="30"/>
              </w:rPr>
              <w:fldChar w:fldCharType="begin"/>
            </w:r>
            <w:r>
              <w:rPr>
                <w:rFonts w:ascii="Arial" w:hAnsi="Arial" w:cs="Arial"/>
                <w:color w:val="040C28"/>
                <w:sz w:val="30"/>
                <w:szCs w:val="30"/>
              </w:rPr>
              <w:instrText xml:space="preserve"> =SUM(ABOVE) </w:instrText>
            </w:r>
            <w:r>
              <w:rPr>
                <w:rFonts w:ascii="Arial" w:hAnsi="Arial" w:cs="Arial"/>
                <w:color w:val="040C28"/>
                <w:sz w:val="30"/>
                <w:szCs w:val="30"/>
              </w:rPr>
              <w:fldChar w:fldCharType="separate"/>
            </w:r>
            <w:r>
              <w:rPr>
                <w:rFonts w:ascii="Arial" w:hAnsi="Arial" w:cs="Arial"/>
                <w:noProof/>
                <w:color w:val="040C28"/>
                <w:sz w:val="30"/>
                <w:szCs w:val="30"/>
              </w:rPr>
              <w:t>20</w:t>
            </w:r>
            <w:r>
              <w:rPr>
                <w:rFonts w:ascii="Arial" w:hAnsi="Arial" w:cs="Arial"/>
                <w:color w:val="040C28"/>
                <w:sz w:val="30"/>
                <w:szCs w:val="30"/>
              </w:rPr>
              <w:fldChar w:fldCharType="end"/>
            </w:r>
          </w:p>
        </w:tc>
        <w:tc>
          <w:tcPr>
            <w:tcW w:w="1426" w:type="dxa"/>
            <w:vAlign w:val="center"/>
          </w:tcPr>
          <w:p w:rsidR="00140401" w:rsidRPr="00F71719" w:rsidRDefault="00140401" w:rsidP="004D1173">
            <w:pPr>
              <w:jc w:val="center"/>
              <w:rPr>
                <w:rFonts w:cstheme="minorHAnsi"/>
                <w:sz w:val="24"/>
                <w:szCs w:val="24"/>
              </w:rPr>
            </w:pPr>
          </w:p>
        </w:tc>
      </w:tr>
    </w:tbl>
    <w:p w:rsidR="009E6B60" w:rsidRPr="00965F94" w:rsidRDefault="00140401" w:rsidP="006064CA">
      <w:pPr>
        <w:rPr>
          <w:b/>
          <w:sz w:val="28"/>
          <w:szCs w:val="28"/>
        </w:rPr>
      </w:pPr>
      <w:r>
        <w:rPr>
          <w:b/>
          <w:sz w:val="28"/>
        </w:rPr>
        <w:br/>
      </w:r>
      <w:r w:rsidR="0018460F" w:rsidRPr="00965F94">
        <w:rPr>
          <w:b/>
          <w:sz w:val="28"/>
          <w:szCs w:val="28"/>
        </w:rPr>
        <w:t>Rowerowy Tor</w:t>
      </w:r>
      <w:r w:rsidR="009E6B60" w:rsidRPr="00965F94">
        <w:rPr>
          <w:b/>
          <w:sz w:val="28"/>
          <w:szCs w:val="28"/>
        </w:rPr>
        <w:t xml:space="preserve"> Przeszkód</w:t>
      </w:r>
      <w:r w:rsidR="0018460F" w:rsidRPr="00965F94">
        <w:rPr>
          <w:b/>
          <w:sz w:val="28"/>
          <w:szCs w:val="28"/>
        </w:rPr>
        <w:t xml:space="preserve"> – kolejność pokonywania</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3"/>
        <w:gridCol w:w="5303"/>
      </w:tblGrid>
      <w:tr w:rsidR="00140401" w:rsidRPr="00965F94" w:rsidTr="00140401">
        <w:tc>
          <w:tcPr>
            <w:tcW w:w="5303" w:type="dxa"/>
          </w:tcPr>
          <w:p w:rsidR="00140401" w:rsidRPr="00965F94" w:rsidRDefault="00140401" w:rsidP="00140401">
            <w:pPr>
              <w:pStyle w:val="Akapitzlist"/>
              <w:numPr>
                <w:ilvl w:val="0"/>
                <w:numId w:val="3"/>
              </w:numPr>
              <w:rPr>
                <w:sz w:val="28"/>
                <w:szCs w:val="28"/>
              </w:rPr>
            </w:pPr>
            <w:r w:rsidRPr="00965F94">
              <w:rPr>
                <w:sz w:val="28"/>
                <w:szCs w:val="28"/>
              </w:rPr>
              <w:t>Start</w:t>
            </w:r>
          </w:p>
          <w:p w:rsidR="00140401" w:rsidRPr="00965F94" w:rsidRDefault="00140401" w:rsidP="00140401">
            <w:pPr>
              <w:pStyle w:val="Akapitzlist"/>
              <w:numPr>
                <w:ilvl w:val="0"/>
                <w:numId w:val="3"/>
              </w:numPr>
              <w:rPr>
                <w:sz w:val="28"/>
                <w:szCs w:val="28"/>
              </w:rPr>
            </w:pPr>
            <w:r w:rsidRPr="00965F94">
              <w:rPr>
                <w:sz w:val="28"/>
                <w:szCs w:val="28"/>
              </w:rPr>
              <w:t>Korytarz z desek</w:t>
            </w:r>
          </w:p>
          <w:p w:rsidR="00140401" w:rsidRPr="00965F94" w:rsidRDefault="00140401" w:rsidP="00140401">
            <w:pPr>
              <w:pStyle w:val="Akapitzlist"/>
              <w:numPr>
                <w:ilvl w:val="0"/>
                <w:numId w:val="3"/>
              </w:numPr>
              <w:rPr>
                <w:sz w:val="28"/>
                <w:szCs w:val="28"/>
              </w:rPr>
            </w:pPr>
            <w:r w:rsidRPr="00965F94">
              <w:rPr>
                <w:sz w:val="28"/>
                <w:szCs w:val="28"/>
              </w:rPr>
              <w:t xml:space="preserve">Slalom kółkowy – żmijka </w:t>
            </w:r>
          </w:p>
          <w:p w:rsidR="00140401" w:rsidRPr="00965F94" w:rsidRDefault="00140401" w:rsidP="00140401">
            <w:pPr>
              <w:pStyle w:val="Akapitzlist"/>
              <w:numPr>
                <w:ilvl w:val="0"/>
                <w:numId w:val="3"/>
              </w:numPr>
              <w:rPr>
                <w:sz w:val="28"/>
                <w:szCs w:val="28"/>
              </w:rPr>
            </w:pPr>
            <w:r w:rsidRPr="00965F94">
              <w:rPr>
                <w:sz w:val="28"/>
                <w:szCs w:val="28"/>
              </w:rPr>
              <w:t>Kwadrat</w:t>
            </w:r>
          </w:p>
          <w:p w:rsidR="00140401" w:rsidRPr="00965F94" w:rsidRDefault="00140401" w:rsidP="00140401">
            <w:pPr>
              <w:pStyle w:val="Akapitzlist"/>
              <w:numPr>
                <w:ilvl w:val="0"/>
                <w:numId w:val="3"/>
              </w:numPr>
              <w:rPr>
                <w:sz w:val="28"/>
                <w:szCs w:val="28"/>
              </w:rPr>
            </w:pPr>
            <w:r w:rsidRPr="00965F94">
              <w:rPr>
                <w:sz w:val="28"/>
                <w:szCs w:val="28"/>
              </w:rPr>
              <w:t>Równoważnia</w:t>
            </w:r>
          </w:p>
          <w:p w:rsidR="00140401" w:rsidRPr="00EB7E3F" w:rsidRDefault="00140401" w:rsidP="00140401">
            <w:pPr>
              <w:pStyle w:val="Akapitzlist"/>
              <w:numPr>
                <w:ilvl w:val="0"/>
                <w:numId w:val="3"/>
              </w:numPr>
              <w:rPr>
                <w:sz w:val="28"/>
                <w:szCs w:val="28"/>
              </w:rPr>
            </w:pPr>
            <w:r w:rsidRPr="00EB7E3F">
              <w:rPr>
                <w:sz w:val="28"/>
                <w:szCs w:val="28"/>
              </w:rPr>
              <w:t>Rynna</w:t>
            </w:r>
          </w:p>
          <w:p w:rsidR="00140401" w:rsidRPr="00EB7E3F" w:rsidRDefault="00140401" w:rsidP="00140401">
            <w:pPr>
              <w:pStyle w:val="Akapitzlist"/>
              <w:numPr>
                <w:ilvl w:val="0"/>
                <w:numId w:val="3"/>
              </w:numPr>
              <w:rPr>
                <w:sz w:val="28"/>
                <w:szCs w:val="28"/>
              </w:rPr>
            </w:pPr>
            <w:r w:rsidRPr="00EB7E3F">
              <w:rPr>
                <w:sz w:val="28"/>
                <w:szCs w:val="28"/>
              </w:rPr>
              <w:t>Pochylnia</w:t>
            </w:r>
          </w:p>
          <w:p w:rsidR="00140401" w:rsidRPr="00965F94" w:rsidRDefault="00140401" w:rsidP="00140401">
            <w:pPr>
              <w:pStyle w:val="Akapitzlist"/>
              <w:numPr>
                <w:ilvl w:val="0"/>
                <w:numId w:val="3"/>
              </w:numPr>
              <w:rPr>
                <w:b/>
                <w:sz w:val="28"/>
                <w:szCs w:val="28"/>
              </w:rPr>
            </w:pPr>
            <w:r w:rsidRPr="00EB7E3F">
              <w:rPr>
                <w:sz w:val="28"/>
                <w:szCs w:val="28"/>
              </w:rPr>
              <w:t>Tarka</w:t>
            </w:r>
          </w:p>
        </w:tc>
        <w:tc>
          <w:tcPr>
            <w:tcW w:w="5303" w:type="dxa"/>
          </w:tcPr>
          <w:p w:rsidR="00140401" w:rsidRPr="00EB7E3F" w:rsidRDefault="00140401" w:rsidP="00140401">
            <w:pPr>
              <w:pStyle w:val="Akapitzlist"/>
              <w:numPr>
                <w:ilvl w:val="0"/>
                <w:numId w:val="3"/>
              </w:numPr>
              <w:rPr>
                <w:sz w:val="28"/>
                <w:szCs w:val="28"/>
              </w:rPr>
            </w:pPr>
            <w:r w:rsidRPr="00EB7E3F">
              <w:rPr>
                <w:sz w:val="28"/>
                <w:szCs w:val="28"/>
              </w:rPr>
              <w:t>Zwężenie na półkolu</w:t>
            </w:r>
          </w:p>
          <w:p w:rsidR="00140401" w:rsidRPr="00EB7E3F" w:rsidRDefault="00140401" w:rsidP="00140401">
            <w:pPr>
              <w:pStyle w:val="Akapitzlist"/>
              <w:numPr>
                <w:ilvl w:val="0"/>
                <w:numId w:val="3"/>
              </w:numPr>
              <w:rPr>
                <w:sz w:val="28"/>
                <w:szCs w:val="28"/>
              </w:rPr>
            </w:pPr>
            <w:r w:rsidRPr="00EB7E3F">
              <w:rPr>
                <w:sz w:val="28"/>
                <w:szCs w:val="28"/>
              </w:rPr>
              <w:t>Zwężenie</w:t>
            </w:r>
          </w:p>
          <w:p w:rsidR="00140401" w:rsidRPr="00EB7E3F" w:rsidRDefault="00140401" w:rsidP="00140401">
            <w:pPr>
              <w:pStyle w:val="Akapitzlist"/>
              <w:numPr>
                <w:ilvl w:val="0"/>
                <w:numId w:val="3"/>
              </w:numPr>
              <w:rPr>
                <w:sz w:val="28"/>
                <w:szCs w:val="28"/>
              </w:rPr>
            </w:pPr>
            <w:r w:rsidRPr="00EB7E3F">
              <w:rPr>
                <w:sz w:val="28"/>
                <w:szCs w:val="28"/>
              </w:rPr>
              <w:t>Łezka</w:t>
            </w:r>
          </w:p>
          <w:p w:rsidR="00140401" w:rsidRPr="00EB7E3F" w:rsidRDefault="00140401" w:rsidP="00140401">
            <w:pPr>
              <w:pStyle w:val="Akapitzlist"/>
              <w:numPr>
                <w:ilvl w:val="0"/>
                <w:numId w:val="3"/>
              </w:numPr>
              <w:rPr>
                <w:sz w:val="28"/>
                <w:szCs w:val="28"/>
              </w:rPr>
            </w:pPr>
            <w:r w:rsidRPr="00EB7E3F">
              <w:rPr>
                <w:sz w:val="28"/>
                <w:szCs w:val="28"/>
              </w:rPr>
              <w:t>Zmiana pasa ruchu</w:t>
            </w:r>
          </w:p>
          <w:p w:rsidR="00140401" w:rsidRPr="00965F94" w:rsidRDefault="00140401" w:rsidP="00140401">
            <w:pPr>
              <w:pStyle w:val="Akapitzlist"/>
              <w:numPr>
                <w:ilvl w:val="0"/>
                <w:numId w:val="3"/>
              </w:numPr>
              <w:rPr>
                <w:sz w:val="28"/>
                <w:szCs w:val="28"/>
              </w:rPr>
            </w:pPr>
            <w:r w:rsidRPr="00EB7E3F">
              <w:rPr>
                <w:sz w:val="28"/>
                <w:szCs w:val="28"/>
              </w:rPr>
              <w:t>Przedmiot</w:t>
            </w:r>
            <w:r w:rsidRPr="00965F94">
              <w:rPr>
                <w:sz w:val="28"/>
                <w:szCs w:val="28"/>
              </w:rPr>
              <w:t xml:space="preserve"> do przewożenia</w:t>
            </w:r>
          </w:p>
          <w:p w:rsidR="00140401" w:rsidRPr="00965F94" w:rsidRDefault="00140401" w:rsidP="00140401">
            <w:pPr>
              <w:pStyle w:val="Akapitzlist"/>
              <w:numPr>
                <w:ilvl w:val="0"/>
                <w:numId w:val="3"/>
              </w:numPr>
              <w:rPr>
                <w:sz w:val="28"/>
                <w:szCs w:val="28"/>
              </w:rPr>
            </w:pPr>
            <w:r w:rsidRPr="00965F94">
              <w:rPr>
                <w:sz w:val="28"/>
                <w:szCs w:val="28"/>
              </w:rPr>
              <w:t>Zatrzymanie w miejscu</w:t>
            </w:r>
          </w:p>
          <w:p w:rsidR="00140401" w:rsidRPr="00965F94" w:rsidRDefault="00140401" w:rsidP="009E6B60">
            <w:pPr>
              <w:rPr>
                <w:b/>
                <w:sz w:val="28"/>
                <w:szCs w:val="28"/>
              </w:rPr>
            </w:pPr>
          </w:p>
        </w:tc>
      </w:tr>
    </w:tbl>
    <w:p w:rsidR="006064CA" w:rsidRDefault="006064CA" w:rsidP="009E6B60">
      <w:pPr>
        <w:rPr>
          <w:b/>
          <w:sz w:val="28"/>
          <w:szCs w:val="28"/>
        </w:rPr>
      </w:pPr>
    </w:p>
    <w:p w:rsidR="000541DD" w:rsidRDefault="000541DD" w:rsidP="009E6B60">
      <w:pPr>
        <w:rPr>
          <w:b/>
          <w:sz w:val="28"/>
          <w:szCs w:val="28"/>
        </w:rPr>
      </w:pPr>
      <w:r>
        <w:rPr>
          <w:b/>
          <w:sz w:val="28"/>
          <w:szCs w:val="28"/>
        </w:rPr>
        <w:t>Miasteczko Ruchu Drogowego</w:t>
      </w:r>
    </w:p>
    <w:p w:rsidR="006064CA" w:rsidRDefault="006064CA" w:rsidP="006064CA">
      <w:pPr>
        <w:ind w:firstLine="708"/>
        <w:jc w:val="both"/>
        <w:rPr>
          <w:sz w:val="28"/>
          <w:szCs w:val="28"/>
        </w:rPr>
      </w:pPr>
      <w:r w:rsidRPr="006064CA">
        <w:rPr>
          <w:sz w:val="28"/>
          <w:szCs w:val="28"/>
        </w:rPr>
        <w:t>Zawodnik ma za zadanie pokonać trasę miasteczka, zaliczając punkty kontrolne zgodnie z załączonym planem oraz obowiązującymi przepisami ruchu drogowego. Każdy punkt kontrolny musi znajdować się po prawej stronie rowerzysty. Moment mijania punktu zawodnik sygnalizuje poprzez wyraźne podniesienie ręki. Szczegółowy system punktacji określa regulamin zawodów.</w:t>
      </w:r>
    </w:p>
    <w:p w:rsidR="000541DD" w:rsidRDefault="000541DD" w:rsidP="006064CA">
      <w:pPr>
        <w:jc w:val="center"/>
        <w:rPr>
          <w:b/>
          <w:sz w:val="28"/>
          <w:szCs w:val="28"/>
        </w:rPr>
      </w:pPr>
      <w:r>
        <w:rPr>
          <w:b/>
          <w:noProof/>
          <w:sz w:val="28"/>
          <w:szCs w:val="28"/>
          <w:lang w:eastAsia="pl-PL"/>
        </w:rPr>
        <w:lastRenderedPageBreak/>
        <w:drawing>
          <wp:inline distT="0" distB="0" distL="0" distR="0">
            <wp:extent cx="5415866" cy="786765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asteczko i punkty kontrolne.PNG"/>
                    <pic:cNvPicPr/>
                  </pic:nvPicPr>
                  <pic:blipFill>
                    <a:blip r:embed="rId6">
                      <a:extLst>
                        <a:ext uri="{28A0092B-C50C-407E-A947-70E740481C1C}">
                          <a14:useLocalDpi xmlns:a14="http://schemas.microsoft.com/office/drawing/2010/main" val="0"/>
                        </a:ext>
                      </a:extLst>
                    </a:blip>
                    <a:stretch>
                      <a:fillRect/>
                    </a:stretch>
                  </pic:blipFill>
                  <pic:spPr>
                    <a:xfrm>
                      <a:off x="0" y="0"/>
                      <a:ext cx="5417291" cy="7869720"/>
                    </a:xfrm>
                    <a:prstGeom prst="rect">
                      <a:avLst/>
                    </a:prstGeom>
                  </pic:spPr>
                </pic:pic>
              </a:graphicData>
            </a:graphic>
          </wp:inline>
        </w:drawing>
      </w:r>
    </w:p>
    <w:p w:rsidR="00B44451" w:rsidRPr="00965F94" w:rsidRDefault="0018460F" w:rsidP="00C21849">
      <w:pPr>
        <w:rPr>
          <w:sz w:val="28"/>
          <w:szCs w:val="28"/>
        </w:rPr>
      </w:pPr>
      <w:r w:rsidRPr="00965F94">
        <w:rPr>
          <w:sz w:val="28"/>
          <w:szCs w:val="28"/>
        </w:rPr>
        <w:t>Czasy rozpoczęcia i zakończenia kolejnych konkurencji w zależności od różnych zdarzeń losowych mogą ulec zmianie.</w:t>
      </w:r>
      <w:r w:rsidR="00B44451" w:rsidRPr="00965F94">
        <w:rPr>
          <w:sz w:val="28"/>
          <w:szCs w:val="28"/>
        </w:rPr>
        <w:br/>
        <w:t xml:space="preserve">Opiekunów zapraszamy do </w:t>
      </w:r>
      <w:r w:rsidR="00EB7E3F">
        <w:rPr>
          <w:sz w:val="28"/>
          <w:szCs w:val="28"/>
        </w:rPr>
        <w:t>s</w:t>
      </w:r>
      <w:r w:rsidR="00B44451" w:rsidRPr="00965F94">
        <w:rPr>
          <w:sz w:val="28"/>
          <w:szCs w:val="28"/>
        </w:rPr>
        <w:t>ali nr 14 na kawę i poczęstunek.</w:t>
      </w:r>
    </w:p>
    <w:p w:rsidR="00B44451" w:rsidRPr="00965F94" w:rsidRDefault="00B44451" w:rsidP="00C21849">
      <w:pPr>
        <w:rPr>
          <w:sz w:val="28"/>
          <w:szCs w:val="28"/>
        </w:rPr>
      </w:pPr>
      <w:r w:rsidRPr="00965F94">
        <w:rPr>
          <w:sz w:val="28"/>
          <w:szCs w:val="28"/>
        </w:rPr>
        <w:t>Pozdrawiamy i życzymy najlepszych wyników.</w:t>
      </w:r>
    </w:p>
    <w:p w:rsidR="00FC0651" w:rsidRPr="00965F94" w:rsidRDefault="00FC0651" w:rsidP="00C21849">
      <w:pPr>
        <w:rPr>
          <w:sz w:val="28"/>
          <w:szCs w:val="28"/>
        </w:rPr>
      </w:pPr>
      <w:r w:rsidRPr="00965F94">
        <w:rPr>
          <w:sz w:val="28"/>
          <w:szCs w:val="28"/>
        </w:rPr>
        <w:t xml:space="preserve">Wszystkie informacje, załączniki i testy do ćwiczeń </w:t>
      </w:r>
      <w:hyperlink r:id="rId7" w:history="1">
        <w:r w:rsidRPr="00965F94">
          <w:rPr>
            <w:rStyle w:val="Hipercze"/>
            <w:sz w:val="28"/>
            <w:szCs w:val="28"/>
          </w:rPr>
          <w:t>https://mycielewo.pl/?page_id=640</w:t>
        </w:r>
      </w:hyperlink>
      <w:r w:rsidRPr="00965F94">
        <w:rPr>
          <w:sz w:val="28"/>
          <w:szCs w:val="28"/>
        </w:rPr>
        <w:t xml:space="preserve"> </w:t>
      </w:r>
    </w:p>
    <w:sectPr w:rsidR="00FC0651" w:rsidRPr="00965F94" w:rsidSect="007C127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35333"/>
    <w:multiLevelType w:val="hybridMultilevel"/>
    <w:tmpl w:val="054C6C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CDF0549"/>
    <w:multiLevelType w:val="hybridMultilevel"/>
    <w:tmpl w:val="10528EBC"/>
    <w:lvl w:ilvl="0" w:tplc="34FE617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DCE6173"/>
    <w:multiLevelType w:val="hybridMultilevel"/>
    <w:tmpl w:val="D772D5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849"/>
    <w:rsid w:val="00005011"/>
    <w:rsid w:val="000279A1"/>
    <w:rsid w:val="000541DD"/>
    <w:rsid w:val="000B20D6"/>
    <w:rsid w:val="00140401"/>
    <w:rsid w:val="00152A02"/>
    <w:rsid w:val="00156097"/>
    <w:rsid w:val="0018460F"/>
    <w:rsid w:val="001E6B90"/>
    <w:rsid w:val="00420898"/>
    <w:rsid w:val="00501181"/>
    <w:rsid w:val="00527EF9"/>
    <w:rsid w:val="0057645B"/>
    <w:rsid w:val="006064CA"/>
    <w:rsid w:val="006D2085"/>
    <w:rsid w:val="006D5ED6"/>
    <w:rsid w:val="007C1274"/>
    <w:rsid w:val="007E7662"/>
    <w:rsid w:val="00965F94"/>
    <w:rsid w:val="009E6B60"/>
    <w:rsid w:val="00B44451"/>
    <w:rsid w:val="00B9721C"/>
    <w:rsid w:val="00BA3E2C"/>
    <w:rsid w:val="00C21849"/>
    <w:rsid w:val="00CC1DA6"/>
    <w:rsid w:val="00EB1F11"/>
    <w:rsid w:val="00EB7E3F"/>
    <w:rsid w:val="00FC06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21849"/>
    <w:pPr>
      <w:ind w:left="720"/>
      <w:contextualSpacing/>
    </w:pPr>
  </w:style>
  <w:style w:type="paragraph" w:styleId="Tekstdymka">
    <w:name w:val="Balloon Text"/>
    <w:basedOn w:val="Normalny"/>
    <w:link w:val="TekstdymkaZnak"/>
    <w:uiPriority w:val="99"/>
    <w:semiHidden/>
    <w:unhideWhenUsed/>
    <w:rsid w:val="00527EF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7EF9"/>
    <w:rPr>
      <w:rFonts w:ascii="Tahoma" w:hAnsi="Tahoma" w:cs="Tahoma"/>
      <w:sz w:val="16"/>
      <w:szCs w:val="16"/>
    </w:rPr>
  </w:style>
  <w:style w:type="character" w:styleId="Hipercze">
    <w:name w:val="Hyperlink"/>
    <w:basedOn w:val="Domylnaczcionkaakapitu"/>
    <w:uiPriority w:val="99"/>
    <w:unhideWhenUsed/>
    <w:rsid w:val="00FC0651"/>
    <w:rPr>
      <w:color w:val="0000FF" w:themeColor="hyperlink"/>
      <w:u w:val="single"/>
    </w:rPr>
  </w:style>
  <w:style w:type="table" w:styleId="Tabela-Siatka">
    <w:name w:val="Table Grid"/>
    <w:basedOn w:val="Standardowy"/>
    <w:uiPriority w:val="59"/>
    <w:rsid w:val="001404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EB7E3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21849"/>
    <w:pPr>
      <w:ind w:left="720"/>
      <w:contextualSpacing/>
    </w:pPr>
  </w:style>
  <w:style w:type="paragraph" w:styleId="Tekstdymka">
    <w:name w:val="Balloon Text"/>
    <w:basedOn w:val="Normalny"/>
    <w:link w:val="TekstdymkaZnak"/>
    <w:uiPriority w:val="99"/>
    <w:semiHidden/>
    <w:unhideWhenUsed/>
    <w:rsid w:val="00527EF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7EF9"/>
    <w:rPr>
      <w:rFonts w:ascii="Tahoma" w:hAnsi="Tahoma" w:cs="Tahoma"/>
      <w:sz w:val="16"/>
      <w:szCs w:val="16"/>
    </w:rPr>
  </w:style>
  <w:style w:type="character" w:styleId="Hipercze">
    <w:name w:val="Hyperlink"/>
    <w:basedOn w:val="Domylnaczcionkaakapitu"/>
    <w:uiPriority w:val="99"/>
    <w:unhideWhenUsed/>
    <w:rsid w:val="00FC0651"/>
    <w:rPr>
      <w:color w:val="0000FF" w:themeColor="hyperlink"/>
      <w:u w:val="single"/>
    </w:rPr>
  </w:style>
  <w:style w:type="table" w:styleId="Tabela-Siatka">
    <w:name w:val="Table Grid"/>
    <w:basedOn w:val="Standardowy"/>
    <w:uiPriority w:val="59"/>
    <w:rsid w:val="001404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EB7E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671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mycielewo.pl/?page_id=6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493</Words>
  <Characters>2964</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dc:creator>
  <cp:lastModifiedBy>komp</cp:lastModifiedBy>
  <cp:revision>11</cp:revision>
  <dcterms:created xsi:type="dcterms:W3CDTF">2025-04-23T06:45:00Z</dcterms:created>
  <dcterms:modified xsi:type="dcterms:W3CDTF">2026-03-31T11:52:00Z</dcterms:modified>
</cp:coreProperties>
</file>